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B12" w:rsidRDefault="00E22B12" w:rsidP="00E22B12">
      <w:pPr>
        <w:jc w:val="left"/>
        <w:rPr>
          <w:rFonts w:ascii="KaiTi_GB2312" w:eastAsiaTheme="minorEastAsia" w:hAnsi="宋体" w:hint="eastAsia"/>
          <w:b/>
          <w:sz w:val="36"/>
          <w:szCs w:val="36"/>
        </w:rPr>
      </w:pPr>
      <w:r>
        <w:rPr>
          <w:rFonts w:ascii="KaiTi_GB2312" w:eastAsiaTheme="minorEastAsia" w:hAnsi="宋体" w:hint="eastAsia"/>
          <w:b/>
          <w:sz w:val="36"/>
          <w:szCs w:val="36"/>
        </w:rPr>
        <w:t>附件</w:t>
      </w:r>
      <w:r>
        <w:rPr>
          <w:rFonts w:ascii="KaiTi_GB2312" w:eastAsiaTheme="minorEastAsia" w:hAnsi="宋体" w:hint="eastAsia"/>
          <w:b/>
          <w:sz w:val="36"/>
          <w:szCs w:val="36"/>
        </w:rPr>
        <w:t>3</w:t>
      </w:r>
    </w:p>
    <w:p w:rsidR="00B4142E" w:rsidRDefault="007E729B">
      <w:pPr>
        <w:jc w:val="center"/>
        <w:rPr>
          <w:rFonts w:ascii="KaiTi_GB2312" w:eastAsia="KaiTi_GB2312" w:hAnsi="宋体"/>
          <w:b/>
          <w:sz w:val="36"/>
          <w:szCs w:val="36"/>
        </w:rPr>
      </w:pPr>
      <w:r>
        <w:rPr>
          <w:rFonts w:ascii="KaiTi_GB2312" w:eastAsia="KaiTi_GB2312" w:hAnsi="宋体" w:hint="eastAsia"/>
          <w:b/>
          <w:sz w:val="36"/>
          <w:szCs w:val="36"/>
        </w:rPr>
        <w:t>202</w:t>
      </w:r>
      <w:r>
        <w:rPr>
          <w:rFonts w:ascii="KaiTi_GB2312" w:eastAsiaTheme="minorEastAsia" w:hAnsi="宋体" w:hint="eastAsia"/>
          <w:b/>
          <w:sz w:val="36"/>
          <w:szCs w:val="36"/>
        </w:rPr>
        <w:t>3</w:t>
      </w:r>
      <w:r>
        <w:rPr>
          <w:rFonts w:ascii="KaiTi_GB2312" w:eastAsia="KaiTi_GB2312" w:hAnsi="宋体" w:hint="eastAsia"/>
          <w:b/>
          <w:sz w:val="36"/>
          <w:szCs w:val="36"/>
        </w:rPr>
        <w:t>年“双代会”代表团讨论意见分解情况</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江西农业大学十一届二次教代会暨第十届二次工代会于3月25日顺利闭幕，代表们在会议讨论过程中就学校的教学科研、人才工作、学科建设、校园环境改造等方面，提出了很多建设性的意见和建议，共梳理</w:t>
      </w:r>
      <w:r w:rsidR="00A52466">
        <w:rPr>
          <w:rFonts w:ascii="宋体" w:hAnsi="宋体" w:cs="宋体" w:hint="eastAsia"/>
          <w:sz w:val="28"/>
          <w:szCs w:val="28"/>
        </w:rPr>
        <w:t>66</w:t>
      </w:r>
      <w:r>
        <w:rPr>
          <w:rFonts w:ascii="宋体" w:hAnsi="宋体" w:cs="宋体" w:hint="eastAsia"/>
          <w:sz w:val="28"/>
          <w:szCs w:val="28"/>
        </w:rPr>
        <w:t>条，交由</w:t>
      </w:r>
      <w:r w:rsidR="00D329CB">
        <w:rPr>
          <w:rFonts w:ascii="宋体" w:hAnsi="宋体" w:cs="宋体" w:hint="eastAsia"/>
          <w:sz w:val="28"/>
          <w:szCs w:val="28"/>
        </w:rPr>
        <w:t>16</w:t>
      </w:r>
      <w:r>
        <w:rPr>
          <w:rFonts w:ascii="宋体" w:hAnsi="宋体" w:cs="宋体" w:hint="eastAsia"/>
          <w:sz w:val="28"/>
          <w:szCs w:val="28"/>
        </w:rPr>
        <w:t>个牵头单位办理和回复。代表讨论意见分解情况如下：</w:t>
      </w:r>
    </w:p>
    <w:p w:rsidR="00B4142E" w:rsidRDefault="007E729B">
      <w:pPr>
        <w:tabs>
          <w:tab w:val="left" w:pos="966"/>
        </w:tabs>
        <w:adjustRightInd w:val="0"/>
        <w:snapToGrid w:val="0"/>
        <w:spacing w:line="500" w:lineRule="exact"/>
        <w:ind w:firstLine="562"/>
        <w:outlineLvl w:val="0"/>
        <w:rPr>
          <w:rFonts w:ascii="宋体" w:hAnsi="宋体" w:cs="宋体"/>
          <w:b/>
          <w:sz w:val="28"/>
          <w:szCs w:val="28"/>
        </w:rPr>
      </w:pPr>
      <w:r>
        <w:rPr>
          <w:rFonts w:ascii="宋体" w:hAnsi="宋体" w:cs="宋体" w:hint="eastAsia"/>
          <w:b/>
          <w:sz w:val="28"/>
          <w:szCs w:val="28"/>
        </w:rPr>
        <w:t>一、综合管理意见（牵头办理单位：党办校办）</w:t>
      </w:r>
    </w:p>
    <w:p w:rsidR="00B4142E" w:rsidRDefault="007E729B">
      <w:pPr>
        <w:tabs>
          <w:tab w:val="left" w:pos="966"/>
        </w:tabs>
        <w:adjustRightInd w:val="0"/>
        <w:snapToGrid w:val="0"/>
        <w:spacing w:line="500" w:lineRule="exact"/>
        <w:ind w:firstLine="562"/>
        <w:outlineLvl w:val="0"/>
        <w:rPr>
          <w:rFonts w:ascii="宋体" w:hAnsi="宋体" w:cs="宋体"/>
          <w:sz w:val="28"/>
          <w:szCs w:val="28"/>
        </w:rPr>
      </w:pPr>
      <w:r>
        <w:rPr>
          <w:rFonts w:ascii="宋体" w:hAnsi="宋体" w:cs="宋体" w:hint="eastAsia"/>
          <w:sz w:val="28"/>
          <w:szCs w:val="28"/>
        </w:rPr>
        <w:t>1、建议成立公共卫生管理中心。</w:t>
      </w:r>
    </w:p>
    <w:p w:rsidR="00B4142E" w:rsidRDefault="007E729B">
      <w:pPr>
        <w:tabs>
          <w:tab w:val="left" w:pos="966"/>
        </w:tabs>
        <w:adjustRightInd w:val="0"/>
        <w:snapToGrid w:val="0"/>
        <w:spacing w:line="500" w:lineRule="exact"/>
        <w:ind w:firstLine="562"/>
        <w:outlineLvl w:val="0"/>
        <w:rPr>
          <w:rFonts w:ascii="宋体" w:hAnsi="宋体" w:cs="宋体"/>
          <w:sz w:val="28"/>
          <w:szCs w:val="28"/>
        </w:rPr>
      </w:pPr>
      <w:r>
        <w:rPr>
          <w:rFonts w:ascii="宋体" w:hAnsi="宋体" w:cs="宋体" w:hint="eastAsia"/>
          <w:sz w:val="28"/>
          <w:szCs w:val="28"/>
        </w:rPr>
        <w:t>2、适时修订学校丧葬条例。</w:t>
      </w:r>
    </w:p>
    <w:p w:rsidR="00B4142E" w:rsidRDefault="007E729B">
      <w:pPr>
        <w:tabs>
          <w:tab w:val="left" w:pos="966"/>
        </w:tabs>
        <w:adjustRightInd w:val="0"/>
        <w:snapToGrid w:val="0"/>
        <w:spacing w:line="500" w:lineRule="exact"/>
        <w:ind w:firstLine="562"/>
        <w:outlineLvl w:val="0"/>
        <w:rPr>
          <w:rFonts w:ascii="宋体" w:hAnsi="宋体" w:cs="宋体"/>
          <w:sz w:val="28"/>
          <w:szCs w:val="28"/>
        </w:rPr>
      </w:pPr>
      <w:r>
        <w:rPr>
          <w:rFonts w:ascii="宋体" w:hAnsi="宋体" w:cs="宋体" w:hint="eastAsia"/>
          <w:sz w:val="28"/>
          <w:szCs w:val="28"/>
        </w:rPr>
        <w:t>3、对学校办学数据资源的收集与管理工作，需要统一归口管理，统一口径对外发布。</w:t>
      </w:r>
    </w:p>
    <w:p w:rsidR="00B4142E" w:rsidRDefault="007E729B">
      <w:pPr>
        <w:spacing w:line="500" w:lineRule="exact"/>
        <w:ind w:firstLine="562"/>
        <w:rPr>
          <w:rFonts w:ascii="宋体" w:hAnsi="宋体" w:cs="宋体"/>
          <w:b/>
          <w:sz w:val="28"/>
          <w:szCs w:val="28"/>
        </w:rPr>
      </w:pPr>
      <w:r>
        <w:rPr>
          <w:rFonts w:ascii="宋体" w:hAnsi="宋体" w:cs="宋体" w:hint="eastAsia"/>
          <w:b/>
          <w:sz w:val="28"/>
          <w:szCs w:val="28"/>
        </w:rPr>
        <w:t>二、干部管理工作（牵头办理单位：组织部）</w:t>
      </w:r>
    </w:p>
    <w:p w:rsidR="00B4142E" w:rsidRDefault="007E729B">
      <w:pPr>
        <w:tabs>
          <w:tab w:val="left" w:pos="966"/>
        </w:tabs>
        <w:adjustRightInd w:val="0"/>
        <w:snapToGrid w:val="0"/>
        <w:spacing w:line="500" w:lineRule="exact"/>
        <w:ind w:firstLine="562"/>
        <w:outlineLvl w:val="0"/>
        <w:rPr>
          <w:rFonts w:ascii="宋体" w:hAnsi="宋体" w:cs="宋体"/>
          <w:sz w:val="28"/>
          <w:szCs w:val="28"/>
        </w:rPr>
      </w:pPr>
      <w:r>
        <w:rPr>
          <w:rFonts w:ascii="宋体" w:hAnsi="宋体" w:cs="宋体" w:hint="eastAsia"/>
          <w:sz w:val="28"/>
          <w:szCs w:val="28"/>
        </w:rPr>
        <w:t>1、学校管理人员数量偏少，结构不够合理，建议进一步整合学校管理队伍资源，增强管理队伍的吸引力。</w:t>
      </w:r>
    </w:p>
    <w:p w:rsidR="00B4142E" w:rsidRDefault="007E729B">
      <w:pPr>
        <w:tabs>
          <w:tab w:val="left" w:pos="966"/>
        </w:tabs>
        <w:adjustRightInd w:val="0"/>
        <w:snapToGrid w:val="0"/>
        <w:spacing w:line="500" w:lineRule="exact"/>
        <w:ind w:firstLine="562"/>
        <w:outlineLvl w:val="0"/>
        <w:rPr>
          <w:rFonts w:ascii="宋体" w:hAnsi="宋体" w:cs="宋体"/>
          <w:sz w:val="28"/>
          <w:szCs w:val="28"/>
        </w:rPr>
      </w:pPr>
      <w:r>
        <w:rPr>
          <w:rFonts w:ascii="宋体" w:hAnsi="宋体" w:cs="宋体" w:hint="eastAsia"/>
          <w:sz w:val="28"/>
          <w:szCs w:val="28"/>
        </w:rPr>
        <w:t>2、鉴于当前党建工作任务较重，所有党支部书记的工作量可以参照教研室主任津贴发放。</w:t>
      </w:r>
    </w:p>
    <w:p w:rsidR="00B4142E" w:rsidRDefault="007E729B">
      <w:pPr>
        <w:tabs>
          <w:tab w:val="left" w:pos="966"/>
        </w:tabs>
        <w:adjustRightInd w:val="0"/>
        <w:snapToGrid w:val="0"/>
        <w:spacing w:line="500" w:lineRule="exact"/>
        <w:ind w:firstLine="562"/>
        <w:outlineLvl w:val="0"/>
        <w:rPr>
          <w:rFonts w:ascii="宋体" w:hAnsi="宋体" w:cs="宋体"/>
          <w:sz w:val="28"/>
          <w:szCs w:val="28"/>
        </w:rPr>
      </w:pPr>
      <w:r>
        <w:rPr>
          <w:rFonts w:ascii="宋体" w:hAnsi="宋体" w:cs="宋体" w:hint="eastAsia"/>
          <w:sz w:val="28"/>
          <w:szCs w:val="28"/>
        </w:rPr>
        <w:t>3、要统筹推进大学工工作，建立统一的管理体系。将本科生与研究生培养教育相结合，推进本科生和研究生一体化管理。</w:t>
      </w:r>
    </w:p>
    <w:p w:rsidR="00B4142E" w:rsidRDefault="007E729B">
      <w:pPr>
        <w:spacing w:line="500" w:lineRule="exact"/>
        <w:ind w:firstLine="562"/>
        <w:rPr>
          <w:rFonts w:ascii="宋体" w:hAnsi="宋体" w:cs="宋体"/>
          <w:b/>
          <w:sz w:val="28"/>
          <w:szCs w:val="28"/>
        </w:rPr>
      </w:pPr>
      <w:r>
        <w:rPr>
          <w:rFonts w:ascii="宋体" w:hAnsi="宋体" w:cs="宋体" w:hint="eastAsia"/>
          <w:b/>
          <w:sz w:val="28"/>
          <w:szCs w:val="28"/>
        </w:rPr>
        <w:t>三、宣传与信息化工作意见（牵头办理单位：宣传部、融媒体中心）</w:t>
      </w:r>
    </w:p>
    <w:p w:rsidR="00B4142E" w:rsidRDefault="007E729B">
      <w:pPr>
        <w:tabs>
          <w:tab w:val="left" w:pos="966"/>
        </w:tabs>
        <w:adjustRightInd w:val="0"/>
        <w:snapToGrid w:val="0"/>
        <w:spacing w:line="500" w:lineRule="exact"/>
        <w:ind w:firstLine="562"/>
        <w:outlineLvl w:val="0"/>
        <w:rPr>
          <w:rFonts w:ascii="宋体" w:hAnsi="宋体" w:cs="宋体"/>
          <w:sz w:val="28"/>
          <w:szCs w:val="28"/>
        </w:rPr>
      </w:pPr>
      <w:r>
        <w:rPr>
          <w:rFonts w:ascii="宋体" w:hAnsi="宋体" w:cs="宋体" w:hint="eastAsia"/>
          <w:sz w:val="28"/>
          <w:szCs w:val="28"/>
        </w:rPr>
        <w:t>1、建议在学校公共场所建设能进一步体现农大的历史、共大精神元素的内容和融入。建设更多的学校展示窗口，比如竹子、树、动物标本等，让老百姓有更多机会了解学校。加强对学校电梯文化建设、文明校园建设、美育教育、德育教育、耕读文化工作的重视，加强思政课与校园文化融合。</w:t>
      </w:r>
    </w:p>
    <w:p w:rsidR="00B4142E" w:rsidRDefault="007E729B">
      <w:pPr>
        <w:tabs>
          <w:tab w:val="left" w:pos="966"/>
        </w:tabs>
        <w:adjustRightInd w:val="0"/>
        <w:snapToGrid w:val="0"/>
        <w:spacing w:line="500" w:lineRule="exact"/>
        <w:ind w:firstLine="562"/>
        <w:outlineLvl w:val="0"/>
        <w:rPr>
          <w:rFonts w:ascii="宋体" w:hAnsi="宋体" w:cs="宋体"/>
          <w:sz w:val="28"/>
          <w:szCs w:val="28"/>
        </w:rPr>
      </w:pPr>
      <w:r>
        <w:rPr>
          <w:rFonts w:ascii="宋体" w:hAnsi="宋体" w:cs="宋体" w:hint="eastAsia"/>
          <w:sz w:val="28"/>
          <w:szCs w:val="28"/>
        </w:rPr>
        <w:t>2、要加快校园信息化、一体化建设速度。推进数据信息整合，建设大数据中心，形成数据信息一体化。</w:t>
      </w:r>
    </w:p>
    <w:p w:rsidR="00B4142E" w:rsidRDefault="007E729B">
      <w:pPr>
        <w:tabs>
          <w:tab w:val="left" w:pos="966"/>
        </w:tabs>
        <w:adjustRightInd w:val="0"/>
        <w:snapToGrid w:val="0"/>
        <w:spacing w:line="500" w:lineRule="exact"/>
        <w:ind w:firstLine="562"/>
        <w:outlineLvl w:val="0"/>
        <w:rPr>
          <w:rFonts w:ascii="宋体" w:hAnsi="宋体" w:cs="宋体"/>
          <w:sz w:val="28"/>
          <w:szCs w:val="28"/>
        </w:rPr>
      </w:pPr>
      <w:r>
        <w:rPr>
          <w:rFonts w:ascii="宋体" w:hAnsi="宋体" w:cs="宋体" w:hint="eastAsia"/>
          <w:sz w:val="28"/>
          <w:szCs w:val="28"/>
        </w:rPr>
        <w:t>3、建议学校建立学院层面的办公系统，确保任务传达到位、工作完成到位、工作效率提升。</w:t>
      </w:r>
    </w:p>
    <w:p w:rsidR="00B4142E" w:rsidRDefault="007E729B">
      <w:pPr>
        <w:rPr>
          <w:rFonts w:ascii="宋体" w:hAnsi="宋体" w:cs="宋体"/>
          <w:b/>
          <w:sz w:val="28"/>
          <w:szCs w:val="28"/>
        </w:rPr>
      </w:pPr>
      <w:r>
        <w:rPr>
          <w:rFonts w:ascii="宋体" w:hAnsi="宋体" w:cs="宋体" w:hint="eastAsia"/>
          <w:b/>
          <w:sz w:val="28"/>
          <w:szCs w:val="28"/>
        </w:rPr>
        <w:lastRenderedPageBreak/>
        <w:t xml:space="preserve">    四、学生管理意见（牵头办理单位：学工</w:t>
      </w:r>
      <w:r w:rsidR="00126954">
        <w:rPr>
          <w:rFonts w:ascii="宋体" w:hAnsi="宋体" w:cs="宋体" w:hint="eastAsia"/>
          <w:b/>
          <w:sz w:val="28"/>
          <w:szCs w:val="28"/>
        </w:rPr>
        <w:t>处</w:t>
      </w:r>
      <w:r>
        <w:rPr>
          <w:rFonts w:ascii="宋体" w:hAnsi="宋体" w:cs="宋体" w:hint="eastAsia"/>
          <w:b/>
          <w:sz w:val="28"/>
          <w:szCs w:val="28"/>
        </w:rPr>
        <w:t>）</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1、对学生安全驾驶电动车进行宣传教育，如加强学生交通安全法教育，加强学生摩托车、电动车管理，加强文明驾驶、习惯养成，在学校关键路口设置学生志愿队劝阻不文明行为。</w:t>
      </w:r>
    </w:p>
    <w:p w:rsidR="00B4142E" w:rsidRDefault="007E729B">
      <w:pPr>
        <w:tabs>
          <w:tab w:val="left" w:pos="966"/>
        </w:tabs>
        <w:adjustRightInd w:val="0"/>
        <w:snapToGrid w:val="0"/>
        <w:spacing w:line="500" w:lineRule="exact"/>
        <w:ind w:firstLine="560"/>
        <w:rPr>
          <w:rFonts w:ascii="宋体" w:hAnsi="宋体" w:cs="宋体"/>
          <w:b/>
          <w:sz w:val="28"/>
          <w:szCs w:val="28"/>
        </w:rPr>
      </w:pPr>
      <w:r>
        <w:rPr>
          <w:rFonts w:ascii="宋体" w:hAnsi="宋体" w:cs="宋体" w:hint="eastAsia"/>
          <w:b/>
          <w:sz w:val="28"/>
          <w:szCs w:val="28"/>
        </w:rPr>
        <w:t>五、招生就业工作意见（牵头办理单位：招生就业处）</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1、加强招生宣传力度，提高农业类专业的第一志愿录取率。组织老师深入地方高中宣传宣讲，加大政府层面有合作的县市高中学校的全面宣传，比如安义、资溪等地，提高生源质量。</w:t>
      </w:r>
    </w:p>
    <w:p w:rsidR="00B4142E" w:rsidRDefault="007E729B">
      <w:pPr>
        <w:tabs>
          <w:tab w:val="left" w:pos="966"/>
        </w:tabs>
        <w:adjustRightInd w:val="0"/>
        <w:snapToGrid w:val="0"/>
        <w:spacing w:line="500" w:lineRule="exact"/>
        <w:ind w:firstLineChars="196" w:firstLine="551"/>
        <w:outlineLvl w:val="0"/>
        <w:rPr>
          <w:rFonts w:ascii="宋体" w:hAnsi="宋体" w:cs="宋体"/>
          <w:b/>
          <w:sz w:val="28"/>
          <w:szCs w:val="28"/>
        </w:rPr>
      </w:pPr>
      <w:r>
        <w:rPr>
          <w:rFonts w:ascii="宋体" w:hAnsi="宋体" w:cs="宋体" w:hint="eastAsia"/>
          <w:b/>
          <w:sz w:val="28"/>
          <w:szCs w:val="28"/>
        </w:rPr>
        <w:t>六、教学管理意见（牵头办理单位：教务处）</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1、加强基地建设。实践教学基地存在建设薄弱，投入不足的问题，教学实践基地建设现状还是七八十年代的水平。建议建设校内基地样板田和可供观光校园基地。</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2、在教学基地建设方面，对枫林村的界线标识要清晰化。随着三家村整体搬迁的完成，支持相关基地加快建设速度、提高成效，比如原成教学院二部和动科院动物医学等专业教学实践基地。</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3、省级本科教学平台获批后，没有相应的经费支持，建议能给予经费鼓励开展建设，便于后期验收。</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4、教学成果奖四年一次，奖励力度与国家级和省级奖励相比差距较大，建议适当增加。</w:t>
      </w:r>
    </w:p>
    <w:p w:rsidR="00B4142E" w:rsidRDefault="00A52466">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5</w:t>
      </w:r>
      <w:r w:rsidR="007E729B">
        <w:rPr>
          <w:rFonts w:ascii="宋体" w:hAnsi="宋体" w:cs="宋体" w:hint="eastAsia"/>
          <w:sz w:val="28"/>
          <w:szCs w:val="28"/>
        </w:rPr>
        <w:t>、本科毕业生离校手续办理人性化，让毕业生留下好印象。</w:t>
      </w:r>
    </w:p>
    <w:p w:rsidR="00B4142E" w:rsidRDefault="00A52466">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6</w:t>
      </w:r>
      <w:r w:rsidR="007E729B">
        <w:rPr>
          <w:rFonts w:ascii="宋体" w:hAnsi="宋体" w:cs="宋体" w:hint="eastAsia"/>
          <w:sz w:val="28"/>
          <w:szCs w:val="28"/>
        </w:rPr>
        <w:t>、第五教楼中间有积水问题；加强管理教室不擦黑板，教师休息室有老师吸烟的问题。</w:t>
      </w:r>
    </w:p>
    <w:p w:rsidR="00B4142E" w:rsidRDefault="00F920FF">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7</w:t>
      </w:r>
      <w:r w:rsidR="007E729B">
        <w:rPr>
          <w:rFonts w:ascii="宋体" w:hAnsi="宋体" w:cs="宋体" w:hint="eastAsia"/>
          <w:sz w:val="28"/>
          <w:szCs w:val="28"/>
        </w:rPr>
        <w:t>、加强东区教室管理，做好东区教学大楼（E教）的维修改造。</w:t>
      </w:r>
    </w:p>
    <w:p w:rsidR="00B4142E" w:rsidRDefault="00BC4928">
      <w:pPr>
        <w:tabs>
          <w:tab w:val="left" w:pos="966"/>
        </w:tabs>
        <w:adjustRightInd w:val="0"/>
        <w:snapToGrid w:val="0"/>
        <w:spacing w:line="500" w:lineRule="exact"/>
        <w:ind w:firstLine="562"/>
        <w:outlineLvl w:val="0"/>
        <w:rPr>
          <w:rFonts w:ascii="宋体" w:hAnsi="宋体" w:cs="宋体"/>
          <w:b/>
          <w:sz w:val="28"/>
          <w:szCs w:val="28"/>
        </w:rPr>
      </w:pPr>
      <w:r>
        <w:rPr>
          <w:rFonts w:ascii="宋体" w:hAnsi="宋体" w:cs="宋体" w:hint="eastAsia"/>
          <w:b/>
          <w:sz w:val="28"/>
          <w:szCs w:val="28"/>
        </w:rPr>
        <w:t>七</w:t>
      </w:r>
      <w:r w:rsidR="007E729B">
        <w:rPr>
          <w:rFonts w:ascii="宋体" w:hAnsi="宋体" w:cs="宋体" w:hint="eastAsia"/>
          <w:b/>
          <w:sz w:val="28"/>
          <w:szCs w:val="28"/>
        </w:rPr>
        <w:t>、人事工作意见（牵头办理单位：人事处、教师工作部）</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1、加强人才引进工作。对引进人才具体标准进行深入调研，针对近一轮学科评估中的问题与不足，推进针对性、精准性的引才工作。紧缺学科要降低标准，区分对待，不能一个学院都是一个引才标准。人才引进如引</w:t>
      </w:r>
      <w:r>
        <w:rPr>
          <w:rFonts w:ascii="宋体" w:hAnsi="宋体" w:cs="宋体" w:hint="eastAsia"/>
          <w:sz w:val="28"/>
          <w:szCs w:val="28"/>
        </w:rPr>
        <w:lastRenderedPageBreak/>
        <w:t>进特别优秀的，能否一事一议，重点人才解决家属就业问题。</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2、在人才引育方面，建议进人计划应在每年12月份之前能确定下达。加强各单位进人完成率督导，改善高层次人才结构。</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3、建议在实施编制备案制管理的情况下，允许双肩挑人员重新选岗参加考核。对在管理岗从事管理工作的专技人员，应重新进行岗位调整，明确其身份，最好不要跨岗位，身兼多职多岗，多岗位考核。</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4、对专业技术岗位聘期考核要明确考核各职称对应的基本工作量。建议学校把研究生教学工作量纳入副高评正高职称的业绩。</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5、提高人才引进的数量和速度，加强国字号人才培养力度。</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6、继续实行保育院教师雇员制管理以稳定师资队伍。建议附中加大教师引进和培育力度，在政策上给予适当倾斜，解决教职工小孩教育的后顾之忧。</w:t>
      </w:r>
    </w:p>
    <w:p w:rsidR="00B4142E" w:rsidRDefault="00BC4928">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b/>
          <w:sz w:val="28"/>
          <w:szCs w:val="28"/>
        </w:rPr>
        <w:t>八</w:t>
      </w:r>
      <w:r w:rsidR="007E729B">
        <w:rPr>
          <w:rFonts w:ascii="宋体" w:hAnsi="宋体" w:cs="宋体" w:hint="eastAsia"/>
          <w:b/>
          <w:sz w:val="28"/>
          <w:szCs w:val="28"/>
        </w:rPr>
        <w:t>、科研工作管理（牵头办理单位：科技处）</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1、加快标本馆建设。把农学院动植物标本利用起来，标本虫蛀、发霉，没有得到很好的保护，建议抢救性解决。</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2、建议学校加大科技小院建设的投入，科技小院建设与研究生培养相结合，在学分认定方面要进行分类指导，同时核定该项工作的工作量。</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3、科学谋划厚德楼（文科楼）的管理，借鉴兄弟院校做法组建社科处。</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4、大型仪器的开放共享要加强信息化管理，实行网上预约，提高使用效率，并配备辅助人员作指导。</w:t>
      </w:r>
    </w:p>
    <w:p w:rsidR="00B4142E" w:rsidRDefault="00BC4928">
      <w:pPr>
        <w:spacing w:line="500" w:lineRule="exact"/>
        <w:ind w:firstLine="562"/>
        <w:rPr>
          <w:rFonts w:ascii="宋体" w:hAnsi="宋体" w:cs="宋体"/>
          <w:b/>
          <w:sz w:val="28"/>
          <w:szCs w:val="28"/>
        </w:rPr>
      </w:pPr>
      <w:r>
        <w:rPr>
          <w:rFonts w:ascii="宋体" w:hAnsi="宋体" w:cs="宋体" w:hint="eastAsia"/>
          <w:b/>
          <w:sz w:val="28"/>
          <w:szCs w:val="28"/>
        </w:rPr>
        <w:t>九</w:t>
      </w:r>
      <w:r w:rsidR="007E729B">
        <w:rPr>
          <w:rFonts w:ascii="宋体" w:hAnsi="宋体" w:cs="宋体" w:hint="eastAsia"/>
          <w:b/>
          <w:sz w:val="28"/>
          <w:szCs w:val="28"/>
        </w:rPr>
        <w:t>、学科建设意见（牵头办理单位：研究生院、研究生工作部）</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1、建议加大学科建设力度，解决学科方向不集中、不聚焦的问题。以一级学科为单位，调整学院设置，对学科发展、博士点申报都有好处。进一步调整学科，如植物学。</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2、加强团队建设，建立课题组负责制；一流学科、一流专业数量偏少，整合全校资源，提升学科建设水平，实现总量增加。注重传统学科建设，博士点申报，研究生博士点和硕士点申报要整合全校资源。</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3、在学科建设方面，希望学校尽快落实十四五重点学科经费，便于开</w:t>
      </w:r>
      <w:r>
        <w:rPr>
          <w:rFonts w:ascii="宋体" w:hAnsi="宋体" w:cs="宋体" w:hint="eastAsia"/>
          <w:sz w:val="28"/>
          <w:szCs w:val="28"/>
        </w:rPr>
        <w:lastRenderedPageBreak/>
        <w:t>展工作。建议国家一流专业建设点统筹安排专项经费的制定；建议博士点申报时统筹安排相关专项经费支持。传统学科办公场所、基本运行经费不够，园艺学科经费欠缺，对学科申请博士点不利</w:t>
      </w:r>
      <w:r w:rsidR="00CB5F9D">
        <w:rPr>
          <w:rFonts w:ascii="宋体" w:hAnsi="宋体" w:cs="宋体" w:hint="eastAsia"/>
          <w:sz w:val="28"/>
          <w:szCs w:val="28"/>
        </w:rPr>
        <w:t>。</w:t>
      </w:r>
      <w:r>
        <w:rPr>
          <w:rFonts w:ascii="宋体" w:hAnsi="宋体" w:cs="宋体" w:hint="eastAsia"/>
          <w:sz w:val="28"/>
          <w:szCs w:val="28"/>
        </w:rPr>
        <w:t xml:space="preserve"> </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4、建议出台专硕培养方案，不能按发表论文来评价学生质量，特别是奖学金评定；在研究生的培养方面，建议出台专项培养方案和适合专硕特点的奖学金评定细则。</w:t>
      </w:r>
    </w:p>
    <w:p w:rsidR="00B4142E" w:rsidRDefault="007E729B">
      <w:pPr>
        <w:spacing w:line="500" w:lineRule="exact"/>
        <w:ind w:firstLineChars="200" w:firstLine="560"/>
        <w:rPr>
          <w:rFonts w:ascii="宋体" w:hAnsi="宋体" w:cs="宋体"/>
          <w:sz w:val="28"/>
          <w:szCs w:val="28"/>
        </w:rPr>
      </w:pPr>
      <w:r>
        <w:rPr>
          <w:rFonts w:ascii="宋体" w:hAnsi="宋体" w:cs="宋体" w:hint="eastAsia"/>
          <w:sz w:val="28"/>
          <w:szCs w:val="28"/>
        </w:rPr>
        <w:t>5、本校本科生考取本校研究生，简化暑期安排他们进入研究生宿舍手续，便于暑假可以顺利进入实验室。往年都有安排，但非常不顺畅。</w:t>
      </w:r>
    </w:p>
    <w:p w:rsidR="00B4142E" w:rsidRDefault="007E729B">
      <w:pPr>
        <w:tabs>
          <w:tab w:val="left" w:pos="966"/>
        </w:tabs>
        <w:adjustRightInd w:val="0"/>
        <w:snapToGrid w:val="0"/>
        <w:spacing w:line="500" w:lineRule="exact"/>
        <w:ind w:firstLine="562"/>
        <w:outlineLvl w:val="0"/>
        <w:rPr>
          <w:rFonts w:ascii="宋体" w:hAnsi="宋体" w:cs="宋体"/>
          <w:sz w:val="28"/>
          <w:szCs w:val="28"/>
        </w:rPr>
      </w:pPr>
      <w:r>
        <w:rPr>
          <w:rFonts w:ascii="宋体" w:hAnsi="宋体" w:cs="宋体" w:hint="eastAsia"/>
          <w:b/>
          <w:sz w:val="28"/>
          <w:szCs w:val="28"/>
        </w:rPr>
        <w:t>十、资产管理意见（牵头办理单位：资产与实验室管理处）</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 xml:space="preserve">1、建议加强实验室基础设施建设，改善办公条件；如东区重点实验室（种猪）建设、园艺学科实验室建设、植保学科实验室没地方做事，仪器放在走廊，存在安全隐患等。 </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2、加强公租房管理。建议在自愿的基础上，让在东区上班而公租房又在本部的老师与在本部上班而在东区有公租房的老师对换住房。适当降低房租，以减轻青年教师租房压力。</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3、学校加装电梯工作稳妥有序进行，建议学校指定某个部门统一负责电梯后续的维修工作，方便师生生活。</w:t>
      </w:r>
    </w:p>
    <w:p w:rsidR="00B4142E" w:rsidRDefault="007E729B">
      <w:pPr>
        <w:tabs>
          <w:tab w:val="left" w:pos="966"/>
        </w:tabs>
        <w:adjustRightInd w:val="0"/>
        <w:snapToGrid w:val="0"/>
        <w:spacing w:line="500" w:lineRule="exact"/>
        <w:ind w:firstLine="562"/>
        <w:outlineLvl w:val="0"/>
        <w:rPr>
          <w:rFonts w:ascii="宋体" w:hAnsi="宋体" w:cs="宋体"/>
          <w:sz w:val="28"/>
          <w:szCs w:val="28"/>
        </w:rPr>
      </w:pPr>
      <w:r>
        <w:rPr>
          <w:rFonts w:ascii="宋体" w:hAnsi="宋体" w:cs="宋体" w:hint="eastAsia"/>
          <w:sz w:val="28"/>
          <w:szCs w:val="28"/>
        </w:rPr>
        <w:t>4、加大北区图书馆的改造和使用力度，不能让其闲置。</w:t>
      </w:r>
    </w:p>
    <w:p w:rsidR="00B4142E" w:rsidRDefault="00BC4928">
      <w:pPr>
        <w:tabs>
          <w:tab w:val="left" w:pos="966"/>
        </w:tabs>
        <w:adjustRightInd w:val="0"/>
        <w:snapToGrid w:val="0"/>
        <w:spacing w:line="500" w:lineRule="exact"/>
        <w:ind w:firstLineChars="196" w:firstLine="551"/>
        <w:outlineLvl w:val="0"/>
        <w:rPr>
          <w:rFonts w:ascii="宋体" w:hAnsi="宋体" w:cs="宋体"/>
          <w:b/>
          <w:sz w:val="28"/>
          <w:szCs w:val="28"/>
        </w:rPr>
      </w:pPr>
      <w:r>
        <w:rPr>
          <w:rFonts w:ascii="宋体" w:hAnsi="宋体" w:cs="宋体" w:hint="eastAsia"/>
          <w:b/>
          <w:sz w:val="28"/>
          <w:szCs w:val="28"/>
        </w:rPr>
        <w:t>十一</w:t>
      </w:r>
      <w:r w:rsidR="007E729B">
        <w:rPr>
          <w:rFonts w:ascii="宋体" w:hAnsi="宋体" w:cs="宋体" w:hint="eastAsia"/>
          <w:b/>
          <w:sz w:val="28"/>
          <w:szCs w:val="28"/>
        </w:rPr>
        <w:t>、校园建设意见（牵头办理单位：校园建设处）</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1、建议学校总体规划校园，短时间内不能建设的先规划到校园，避免土地流失，同时拆除影响校园环境设施，规划便于师生日常生活的设施和场地。</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2、建议学校建设一批学校特色精品景观，宣传学校打景观打卡点 ，建立农大品牌景点。</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3、学校相关实验楼和教学楼的建设改造，建议邀请相关学院、单位参与，避免重复整改。</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4、校园树种引进、树木修剪等，与教学和校园建设不够紧密。</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5、加强校园环境治理，加强垃圾清理和清运频次。</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lastRenderedPageBreak/>
        <w:t>6、建议加大东区校园建设力度，推进环境美化。</w:t>
      </w:r>
    </w:p>
    <w:p w:rsidR="00B4142E" w:rsidRDefault="007E729B">
      <w:pPr>
        <w:tabs>
          <w:tab w:val="left" w:pos="966"/>
        </w:tabs>
        <w:adjustRightInd w:val="0"/>
        <w:snapToGrid w:val="0"/>
        <w:spacing w:line="500" w:lineRule="exact"/>
        <w:rPr>
          <w:rFonts w:ascii="宋体" w:hAnsi="宋体" w:cs="宋体"/>
          <w:b/>
          <w:sz w:val="28"/>
          <w:szCs w:val="28"/>
        </w:rPr>
      </w:pPr>
      <w:r>
        <w:rPr>
          <w:rFonts w:ascii="宋体" w:hAnsi="宋体" w:cs="宋体" w:hint="eastAsia"/>
          <w:b/>
          <w:sz w:val="28"/>
          <w:szCs w:val="28"/>
        </w:rPr>
        <w:t xml:space="preserve">    </w:t>
      </w:r>
      <w:r w:rsidR="00BC4928">
        <w:rPr>
          <w:rFonts w:ascii="宋体" w:hAnsi="宋体" w:cs="宋体" w:hint="eastAsia"/>
          <w:b/>
          <w:sz w:val="28"/>
          <w:szCs w:val="28"/>
        </w:rPr>
        <w:t>十二</w:t>
      </w:r>
      <w:r>
        <w:rPr>
          <w:rFonts w:ascii="宋体" w:hAnsi="宋体" w:cs="宋体" w:hint="eastAsia"/>
          <w:b/>
          <w:sz w:val="28"/>
          <w:szCs w:val="28"/>
        </w:rPr>
        <w:t>、综合治理意见（牵头办理单位：保卫处）</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1、校园安保要进一步加强，特别是快递点、电动车充电桩、公交车站点建设；为方便广大师生出行，建议学校与公交公司沟通，解决公交车站点的问题。如校外825公交车不经过学校给老师带来诸多不便。北区快递点需要集中统一管理。</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2、加强校内交通安全管理。建议重要交通道路及路口设立交通标识、包括：人行通道、拐弯口、消防通道、斑马线等，减少不必要的减速带设置。</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3、在关键路段、重点部分、高峰时段应有人值守。加大对逆向行驶车辆的处罚力度，在1号门和志敏大道上的两侧经常有逆行的车辆；进出校园建议开通教师专用卡口，否则常出现高峰期拥堵，不能及时进入；学校后街早晚高峰期车辆较多，建议学校进行管理，实行人车分流。一号门后面有一个小缺口，经常有学生从门后面穿出来，要加强路线规划管理。</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4、三号门的交通管理需要梳理，两个进出的门在一起，经常出现进退两难的现象，建议优化设置单循环通行，一个通道进，一个出。</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5、加强校园环境治理，加强校园电动车的管理。建立机动车、非机动车停放区域，加强违停管理；</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6、惟义楼前面到1号门的长路建议不要停车，挡住来车视线，存在安全隐患。</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7、为教学科研进出的拖拉机等农用车进出校园办理通行证。</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8、开通校内公共交通。建议在校园内引进加长电动牵引电瓶车运送校园内的学生往返各教学楼，以减少学生的单人电瓶车数量。</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9、全校消防建设统筹安排，对重点地方加大消防投入。及时检查、修复和更新监控设备、消防器材以消除校园安全隐患。</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10、加强犬只管理。要明令禁止学生饲养犬只，严打流浪猫、流浪狗。</w:t>
      </w:r>
    </w:p>
    <w:p w:rsidR="00B4142E" w:rsidRDefault="007E729B">
      <w:pPr>
        <w:tabs>
          <w:tab w:val="left" w:pos="966"/>
        </w:tabs>
        <w:adjustRightInd w:val="0"/>
        <w:snapToGrid w:val="0"/>
        <w:spacing w:line="500" w:lineRule="exact"/>
        <w:ind w:firstLine="560"/>
        <w:rPr>
          <w:rFonts w:ascii="宋体" w:hAnsi="宋体" w:cs="宋体"/>
          <w:sz w:val="28"/>
          <w:szCs w:val="28"/>
        </w:rPr>
      </w:pPr>
      <w:r>
        <w:rPr>
          <w:rFonts w:ascii="宋体" w:hAnsi="宋体" w:cs="宋体" w:hint="eastAsia"/>
          <w:sz w:val="28"/>
          <w:szCs w:val="28"/>
        </w:rPr>
        <w:t>11、因东区本部往返途中有很多大货车，且晚上路灯较少，对于学生安全出行危险系数较高，建议学校开设摆渡车，方便师生出行。</w:t>
      </w:r>
    </w:p>
    <w:p w:rsidR="00B4142E" w:rsidRDefault="007E729B">
      <w:pPr>
        <w:tabs>
          <w:tab w:val="left" w:pos="966"/>
        </w:tabs>
        <w:adjustRightInd w:val="0"/>
        <w:snapToGrid w:val="0"/>
        <w:spacing w:line="500" w:lineRule="exact"/>
        <w:ind w:firstLine="560"/>
        <w:rPr>
          <w:rFonts w:ascii="宋体" w:hAnsi="宋体" w:cs="宋体"/>
          <w:b/>
          <w:sz w:val="28"/>
          <w:szCs w:val="28"/>
        </w:rPr>
      </w:pPr>
      <w:r>
        <w:rPr>
          <w:rFonts w:ascii="宋体" w:hAnsi="宋体" w:cs="宋体" w:hint="eastAsia"/>
          <w:sz w:val="28"/>
          <w:szCs w:val="28"/>
        </w:rPr>
        <w:lastRenderedPageBreak/>
        <w:t>12、附中门口零食的摊贩较多，要加强管理。</w:t>
      </w:r>
    </w:p>
    <w:p w:rsidR="00B4142E" w:rsidRDefault="00BC4928">
      <w:pPr>
        <w:tabs>
          <w:tab w:val="left" w:pos="966"/>
        </w:tabs>
        <w:adjustRightInd w:val="0"/>
        <w:snapToGrid w:val="0"/>
        <w:spacing w:line="500" w:lineRule="exact"/>
        <w:ind w:firstLine="562"/>
        <w:outlineLvl w:val="0"/>
        <w:rPr>
          <w:rFonts w:ascii="宋体" w:hAnsi="宋体" w:cs="宋体"/>
          <w:b/>
          <w:sz w:val="28"/>
          <w:szCs w:val="28"/>
        </w:rPr>
      </w:pPr>
      <w:r>
        <w:rPr>
          <w:rFonts w:ascii="宋体" w:hAnsi="宋体" w:cs="宋体" w:hint="eastAsia"/>
          <w:b/>
          <w:sz w:val="28"/>
          <w:szCs w:val="28"/>
        </w:rPr>
        <w:t>十三</w:t>
      </w:r>
      <w:r w:rsidR="007E729B">
        <w:rPr>
          <w:rFonts w:ascii="宋体" w:hAnsi="宋体" w:cs="宋体" w:hint="eastAsia"/>
          <w:b/>
          <w:sz w:val="28"/>
          <w:szCs w:val="28"/>
        </w:rPr>
        <w:t>、后勤服务意见 （牵头办理单位：后勤服务集团）</w:t>
      </w:r>
    </w:p>
    <w:p w:rsidR="00B4142E" w:rsidRDefault="00126954">
      <w:pPr>
        <w:spacing w:line="500" w:lineRule="exact"/>
        <w:rPr>
          <w:rFonts w:ascii="宋体" w:hAnsi="宋体" w:cs="宋体"/>
          <w:sz w:val="28"/>
          <w:szCs w:val="28"/>
        </w:rPr>
      </w:pPr>
      <w:r>
        <w:rPr>
          <w:rFonts w:ascii="宋体" w:hAnsi="宋体" w:cs="宋体" w:hint="eastAsia"/>
          <w:sz w:val="28"/>
          <w:szCs w:val="28"/>
        </w:rPr>
        <w:t xml:space="preserve">    </w:t>
      </w:r>
      <w:r w:rsidR="007E729B">
        <w:rPr>
          <w:rFonts w:ascii="宋体" w:hAnsi="宋体" w:cs="宋体" w:hint="eastAsia"/>
          <w:sz w:val="28"/>
          <w:szCs w:val="28"/>
        </w:rPr>
        <w:t>1、要加强生活服务中心管理。如乱停车，卫生间太脏，设施太乱，现有垃圾站的位置离板栗园公租房太近，污水又脏又臭。</w:t>
      </w:r>
    </w:p>
    <w:p w:rsidR="00B4142E" w:rsidRDefault="00126954">
      <w:pPr>
        <w:spacing w:line="500" w:lineRule="exact"/>
        <w:rPr>
          <w:rFonts w:ascii="宋体" w:hAnsi="宋体" w:cs="宋体"/>
          <w:sz w:val="28"/>
          <w:szCs w:val="28"/>
        </w:rPr>
      </w:pPr>
      <w:r>
        <w:rPr>
          <w:rFonts w:ascii="宋体" w:hAnsi="宋体" w:cs="宋体" w:hint="eastAsia"/>
          <w:sz w:val="28"/>
          <w:szCs w:val="28"/>
        </w:rPr>
        <w:t xml:space="preserve">    </w:t>
      </w:r>
      <w:r w:rsidR="007E729B">
        <w:rPr>
          <w:rFonts w:ascii="宋体" w:hAnsi="宋体" w:cs="宋体" w:hint="eastAsia"/>
          <w:sz w:val="28"/>
          <w:szCs w:val="28"/>
        </w:rPr>
        <w:t>2、要加强校友楼建设。</w:t>
      </w:r>
    </w:p>
    <w:p w:rsidR="00B4142E" w:rsidRDefault="00126954">
      <w:pPr>
        <w:spacing w:line="500" w:lineRule="exact"/>
        <w:rPr>
          <w:rFonts w:ascii="宋体" w:hAnsi="宋体" w:cs="宋体"/>
          <w:sz w:val="28"/>
          <w:szCs w:val="28"/>
        </w:rPr>
      </w:pPr>
      <w:r>
        <w:rPr>
          <w:rFonts w:ascii="宋体" w:hAnsi="宋体" w:cs="宋体" w:hint="eastAsia"/>
          <w:sz w:val="28"/>
          <w:szCs w:val="28"/>
        </w:rPr>
        <w:t xml:space="preserve">    </w:t>
      </w:r>
      <w:r w:rsidR="007E729B">
        <w:rPr>
          <w:rFonts w:ascii="宋体" w:hAnsi="宋体" w:cs="宋体" w:hint="eastAsia"/>
          <w:sz w:val="28"/>
          <w:szCs w:val="28"/>
        </w:rPr>
        <w:t>3、建议在现有基础上适当增加一些店面，方便校内师生生活。</w:t>
      </w:r>
    </w:p>
    <w:p w:rsidR="00B4142E" w:rsidRDefault="007E729B">
      <w:pPr>
        <w:spacing w:line="500" w:lineRule="exact"/>
        <w:rPr>
          <w:rFonts w:ascii="宋体" w:hAnsi="宋体" w:cs="宋体"/>
          <w:sz w:val="28"/>
          <w:szCs w:val="28"/>
        </w:rPr>
      </w:pPr>
      <w:r>
        <w:rPr>
          <w:rFonts w:ascii="宋体" w:hAnsi="宋体" w:cs="宋体" w:hint="eastAsia"/>
          <w:sz w:val="28"/>
          <w:szCs w:val="28"/>
        </w:rPr>
        <w:t xml:space="preserve">   </w:t>
      </w:r>
      <w:r w:rsidR="00BC4928">
        <w:rPr>
          <w:rFonts w:ascii="宋体" w:hAnsi="宋体" w:cs="宋体" w:hint="eastAsia"/>
          <w:sz w:val="28"/>
          <w:szCs w:val="28"/>
        </w:rPr>
        <w:t xml:space="preserve"> </w:t>
      </w:r>
      <w:r>
        <w:rPr>
          <w:rFonts w:ascii="宋体" w:hAnsi="宋体" w:cs="宋体" w:hint="eastAsia"/>
          <w:sz w:val="28"/>
          <w:szCs w:val="28"/>
        </w:rPr>
        <w:t>4、要建设节约节能校园，及时修复损坏的水管，必要时可安装节水阀；</w:t>
      </w:r>
    </w:p>
    <w:p w:rsidR="00B4142E" w:rsidRDefault="007E729B">
      <w:pPr>
        <w:spacing w:line="500" w:lineRule="exact"/>
        <w:ind w:firstLineChars="200" w:firstLine="560"/>
        <w:rPr>
          <w:rFonts w:ascii="宋体" w:hAnsi="宋体" w:cs="宋体"/>
          <w:sz w:val="28"/>
          <w:szCs w:val="28"/>
        </w:rPr>
      </w:pPr>
      <w:r>
        <w:rPr>
          <w:rFonts w:ascii="宋体" w:hAnsi="宋体" w:cs="宋体" w:hint="eastAsia"/>
          <w:sz w:val="28"/>
          <w:szCs w:val="28"/>
        </w:rPr>
        <w:t>5、建议教学楼增设自动贩卖机。</w:t>
      </w:r>
    </w:p>
    <w:p w:rsidR="00B4142E" w:rsidRDefault="00BC4928">
      <w:pPr>
        <w:tabs>
          <w:tab w:val="left" w:pos="966"/>
        </w:tabs>
        <w:adjustRightInd w:val="0"/>
        <w:snapToGrid w:val="0"/>
        <w:spacing w:line="500" w:lineRule="exact"/>
        <w:ind w:firstLine="562"/>
        <w:outlineLvl w:val="0"/>
        <w:rPr>
          <w:rFonts w:ascii="宋体" w:hAnsi="宋体" w:cs="宋体"/>
          <w:b/>
          <w:sz w:val="28"/>
          <w:szCs w:val="28"/>
        </w:rPr>
      </w:pPr>
      <w:r>
        <w:rPr>
          <w:rFonts w:ascii="宋体" w:hAnsi="宋体" w:cs="宋体" w:hint="eastAsia"/>
          <w:b/>
          <w:sz w:val="28"/>
          <w:szCs w:val="28"/>
        </w:rPr>
        <w:t>十四</w:t>
      </w:r>
      <w:r w:rsidR="007E729B">
        <w:rPr>
          <w:rFonts w:ascii="宋体" w:hAnsi="宋体" w:cs="宋体" w:hint="eastAsia"/>
          <w:b/>
          <w:sz w:val="28"/>
          <w:szCs w:val="28"/>
        </w:rPr>
        <w:t>、军事体育工作意见（牵头办理单位：军事体育部）</w:t>
      </w:r>
    </w:p>
    <w:p w:rsidR="00B4142E" w:rsidRDefault="007E729B">
      <w:pPr>
        <w:spacing w:line="500" w:lineRule="exact"/>
        <w:rPr>
          <w:rFonts w:ascii="宋体" w:hAnsi="宋体" w:cs="宋体"/>
          <w:sz w:val="28"/>
          <w:szCs w:val="28"/>
        </w:rPr>
      </w:pPr>
      <w:r>
        <w:rPr>
          <w:rFonts w:ascii="宋体" w:hAnsi="宋体" w:cs="宋体" w:hint="eastAsia"/>
          <w:sz w:val="28"/>
          <w:szCs w:val="28"/>
        </w:rPr>
        <w:t xml:space="preserve">    1、加快学校综合体育馆建设的推进工作。</w:t>
      </w:r>
    </w:p>
    <w:p w:rsidR="00B4142E" w:rsidRDefault="007E729B">
      <w:pPr>
        <w:spacing w:line="500" w:lineRule="exact"/>
        <w:ind w:firstLine="560"/>
        <w:rPr>
          <w:rFonts w:ascii="宋体" w:hAnsi="宋体" w:cs="宋体"/>
          <w:sz w:val="28"/>
          <w:szCs w:val="28"/>
        </w:rPr>
      </w:pPr>
      <w:r>
        <w:rPr>
          <w:rFonts w:ascii="宋体" w:hAnsi="宋体" w:cs="宋体" w:hint="eastAsia"/>
          <w:sz w:val="28"/>
          <w:szCs w:val="28"/>
        </w:rPr>
        <w:t>2、根据文体活动管理办法，谁举办谁奖励。建议学校提高校运会奖励金额，二级单位不再奖励。</w:t>
      </w:r>
    </w:p>
    <w:p w:rsidR="00B4142E" w:rsidRPr="00310566" w:rsidRDefault="007E729B">
      <w:pPr>
        <w:spacing w:line="500" w:lineRule="exact"/>
        <w:ind w:firstLineChars="200" w:firstLine="560"/>
        <w:rPr>
          <w:rFonts w:ascii="宋体" w:hAnsi="宋体" w:cs="宋体"/>
          <w:sz w:val="28"/>
          <w:szCs w:val="28"/>
        </w:rPr>
      </w:pPr>
      <w:r w:rsidRPr="00310566">
        <w:rPr>
          <w:rFonts w:ascii="宋体" w:hAnsi="宋体" w:cs="宋体" w:hint="eastAsia"/>
          <w:sz w:val="28"/>
          <w:szCs w:val="28"/>
        </w:rPr>
        <w:t>3、做好户外运动场所照明的管理服务</w:t>
      </w:r>
      <w:bookmarkStart w:id="0" w:name="_GoBack"/>
      <w:bookmarkEnd w:id="0"/>
    </w:p>
    <w:p w:rsidR="00B4142E" w:rsidRDefault="00BC4928">
      <w:pPr>
        <w:ind w:firstLineChars="200" w:firstLine="562"/>
        <w:rPr>
          <w:rFonts w:ascii="宋体" w:hAnsi="宋体" w:cs="宋体"/>
          <w:b/>
          <w:sz w:val="28"/>
          <w:szCs w:val="28"/>
        </w:rPr>
      </w:pPr>
      <w:r>
        <w:rPr>
          <w:rFonts w:ascii="宋体" w:hAnsi="宋体" w:cs="宋体" w:hint="eastAsia"/>
          <w:b/>
          <w:sz w:val="28"/>
          <w:szCs w:val="28"/>
        </w:rPr>
        <w:t>十五</w:t>
      </w:r>
      <w:r w:rsidR="007E729B">
        <w:rPr>
          <w:rFonts w:ascii="宋体" w:hAnsi="宋体" w:cs="宋体" w:hint="eastAsia"/>
          <w:b/>
          <w:sz w:val="28"/>
          <w:szCs w:val="28"/>
        </w:rPr>
        <w:t>、国际交流工作意见（牵头办理单位：国际交流处）</w:t>
      </w:r>
    </w:p>
    <w:p w:rsidR="00B4142E" w:rsidRDefault="007E729B">
      <w:pPr>
        <w:spacing w:line="500" w:lineRule="exact"/>
        <w:ind w:firstLine="560"/>
        <w:rPr>
          <w:rFonts w:ascii="宋体" w:hAnsi="宋体" w:cs="宋体"/>
          <w:sz w:val="28"/>
          <w:szCs w:val="28"/>
        </w:rPr>
      </w:pPr>
      <w:r>
        <w:rPr>
          <w:rFonts w:ascii="宋体" w:hAnsi="宋体" w:cs="宋体" w:hint="eastAsia"/>
          <w:sz w:val="28"/>
          <w:szCs w:val="28"/>
        </w:rPr>
        <w:t>1、深化和扩大农业学科研究生教育的国际交流与合作。</w:t>
      </w:r>
    </w:p>
    <w:p w:rsidR="00B4142E" w:rsidRDefault="00BC4928">
      <w:pPr>
        <w:ind w:firstLineChars="200" w:firstLine="562"/>
        <w:rPr>
          <w:rFonts w:ascii="宋体" w:hAnsi="宋体" w:cs="宋体"/>
          <w:b/>
          <w:sz w:val="28"/>
          <w:szCs w:val="28"/>
        </w:rPr>
      </w:pPr>
      <w:r>
        <w:rPr>
          <w:rFonts w:ascii="宋体" w:hAnsi="宋体" w:cs="宋体" w:hint="eastAsia"/>
          <w:b/>
          <w:sz w:val="28"/>
          <w:szCs w:val="28"/>
        </w:rPr>
        <w:t>十六</w:t>
      </w:r>
      <w:r w:rsidR="007E729B">
        <w:rPr>
          <w:rFonts w:ascii="宋体" w:hAnsi="宋体" w:cs="宋体" w:hint="eastAsia"/>
          <w:b/>
          <w:sz w:val="28"/>
          <w:szCs w:val="28"/>
        </w:rPr>
        <w:t>、校友工作意见（牵头办理单位：校友办）</w:t>
      </w:r>
    </w:p>
    <w:p w:rsidR="00EC528F" w:rsidRDefault="00BC4928">
      <w:pPr>
        <w:spacing w:line="500" w:lineRule="exact"/>
        <w:rPr>
          <w:rFonts w:ascii="宋体" w:hAnsi="宋体" w:cs="宋体"/>
          <w:sz w:val="28"/>
          <w:szCs w:val="28"/>
        </w:rPr>
      </w:pPr>
      <w:r>
        <w:rPr>
          <w:rFonts w:ascii="宋体" w:hAnsi="宋体" w:cs="宋体" w:hint="eastAsia"/>
          <w:sz w:val="28"/>
          <w:szCs w:val="28"/>
        </w:rPr>
        <w:t xml:space="preserve">    </w:t>
      </w:r>
      <w:r w:rsidR="007E729B">
        <w:rPr>
          <w:rFonts w:ascii="宋体" w:hAnsi="宋体" w:cs="宋体" w:hint="eastAsia"/>
          <w:sz w:val="28"/>
          <w:szCs w:val="28"/>
        </w:rPr>
        <w:t>1、校友办工作机制、经费、人员要加强。建议增加校友办公室办公机构，增加有关科室。</w:t>
      </w:r>
    </w:p>
    <w:p w:rsidR="00EC528F" w:rsidRDefault="00BC4928">
      <w:pPr>
        <w:spacing w:line="500" w:lineRule="exact"/>
        <w:rPr>
          <w:rFonts w:ascii="宋体" w:hAnsi="宋体" w:cs="宋体"/>
          <w:sz w:val="28"/>
          <w:szCs w:val="28"/>
        </w:rPr>
      </w:pPr>
      <w:r>
        <w:rPr>
          <w:rFonts w:ascii="宋体" w:hAnsi="宋体" w:cs="宋体" w:hint="eastAsia"/>
          <w:sz w:val="28"/>
          <w:szCs w:val="28"/>
        </w:rPr>
        <w:t xml:space="preserve">    </w:t>
      </w:r>
      <w:r w:rsidR="007E729B">
        <w:rPr>
          <w:rFonts w:ascii="宋体" w:hAnsi="宋体" w:cs="宋体" w:hint="eastAsia"/>
          <w:sz w:val="28"/>
          <w:szCs w:val="28"/>
        </w:rPr>
        <w:t>2、发挥学院作用，加大校友联络力度，提高校友对学校的认同感，拓宽校友向学校捐赠的渠道。</w:t>
      </w:r>
    </w:p>
    <w:p w:rsidR="00B4142E" w:rsidRDefault="00B4142E">
      <w:pPr>
        <w:ind w:firstLineChars="200" w:firstLine="560"/>
        <w:rPr>
          <w:rFonts w:ascii="宋体" w:hAnsi="宋体" w:cs="宋体"/>
          <w:sz w:val="28"/>
          <w:szCs w:val="28"/>
        </w:rPr>
      </w:pPr>
    </w:p>
    <w:sectPr w:rsidR="00B4142E" w:rsidSect="00B4142E">
      <w:footerReference w:type="default" r:id="rId8"/>
      <w:pgSz w:w="11906" w:h="16838"/>
      <w:pgMar w:top="1417" w:right="1417" w:bottom="1417" w:left="141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9C6" w:rsidRDefault="000D29C6" w:rsidP="00B4142E">
      <w:r>
        <w:separator/>
      </w:r>
    </w:p>
  </w:endnote>
  <w:endnote w:type="continuationSeparator" w:id="1">
    <w:p w:rsidR="000D29C6" w:rsidRDefault="000D29C6" w:rsidP="00B414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KaiTi_GB2312">
    <w:altName w:val="MS Gothic"/>
    <w:panose1 w:val="0201060906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42E" w:rsidRDefault="00307627">
    <w:pPr>
      <w:pStyle w:val="a5"/>
    </w:pPr>
    <w:r>
      <w:pict>
        <v:shapetype id="_x0000_t202" coordsize="21600,21600" o:spt="202" path="m,l,21600r21600,l21600,xe">
          <v:stroke joinstyle="miter"/>
          <v:path gradientshapeok="t" o:connecttype="rect"/>
        </v:shapetype>
        <v:shape id="_x0000_s4098" type="#_x0000_t202" style="position:absolute;margin-left:0;margin-top:0;width:2in;height:2in;z-index:251659264;mso-wrap-style:none;mso-position-horizontal:center;mso-position-horizontal-relative:margin" filled="f" stroked="f">
          <v:textbox style="mso-fit-shape-to-text:t" inset="0,0,0,0">
            <w:txbxContent>
              <w:p w:rsidR="00B4142E" w:rsidRDefault="00307627">
                <w:pPr>
                  <w:pStyle w:val="a5"/>
                </w:pPr>
                <w:r>
                  <w:fldChar w:fldCharType="begin"/>
                </w:r>
                <w:r w:rsidR="007E729B">
                  <w:instrText xml:space="preserve"> PAGE  \* MERGEFORMAT </w:instrText>
                </w:r>
                <w:r>
                  <w:fldChar w:fldCharType="separate"/>
                </w:r>
                <w:r w:rsidR="00E22B12">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9C6" w:rsidRDefault="000D29C6" w:rsidP="00B4142E">
      <w:r>
        <w:separator/>
      </w:r>
    </w:p>
  </w:footnote>
  <w:footnote w:type="continuationSeparator" w:id="1">
    <w:p w:rsidR="000D29C6" w:rsidRDefault="000D29C6" w:rsidP="00B414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WQxMDE3Njg0MTE4ZTEwOWE5ZWM0MjM2YTY0ZjZhNWMifQ=="/>
  </w:docVars>
  <w:rsids>
    <w:rsidRoot w:val="00360CD7"/>
    <w:rsid w:val="00000C31"/>
    <w:rsid w:val="000017A4"/>
    <w:rsid w:val="00001D65"/>
    <w:rsid w:val="00003744"/>
    <w:rsid w:val="00012279"/>
    <w:rsid w:val="0001289D"/>
    <w:rsid w:val="000248CD"/>
    <w:rsid w:val="00024DCA"/>
    <w:rsid w:val="000264B3"/>
    <w:rsid w:val="00027104"/>
    <w:rsid w:val="0003609A"/>
    <w:rsid w:val="0003614E"/>
    <w:rsid w:val="00045D69"/>
    <w:rsid w:val="00046B56"/>
    <w:rsid w:val="00052C88"/>
    <w:rsid w:val="0005721B"/>
    <w:rsid w:val="0006003E"/>
    <w:rsid w:val="00063260"/>
    <w:rsid w:val="00063CEC"/>
    <w:rsid w:val="00064E37"/>
    <w:rsid w:val="00065077"/>
    <w:rsid w:val="000706AA"/>
    <w:rsid w:val="00070B2C"/>
    <w:rsid w:val="00074A8A"/>
    <w:rsid w:val="000808A1"/>
    <w:rsid w:val="0008455B"/>
    <w:rsid w:val="00086A51"/>
    <w:rsid w:val="0008739A"/>
    <w:rsid w:val="00087535"/>
    <w:rsid w:val="00095486"/>
    <w:rsid w:val="000A2A54"/>
    <w:rsid w:val="000A2FF3"/>
    <w:rsid w:val="000B0E30"/>
    <w:rsid w:val="000B1685"/>
    <w:rsid w:val="000B1922"/>
    <w:rsid w:val="000B5D0B"/>
    <w:rsid w:val="000B6D72"/>
    <w:rsid w:val="000C0478"/>
    <w:rsid w:val="000D29A0"/>
    <w:rsid w:val="000D29C6"/>
    <w:rsid w:val="000D4E02"/>
    <w:rsid w:val="000E7EA1"/>
    <w:rsid w:val="000F5972"/>
    <w:rsid w:val="000F7E1A"/>
    <w:rsid w:val="00103E58"/>
    <w:rsid w:val="00110838"/>
    <w:rsid w:val="0011696D"/>
    <w:rsid w:val="00117418"/>
    <w:rsid w:val="0012212B"/>
    <w:rsid w:val="00126954"/>
    <w:rsid w:val="00131E47"/>
    <w:rsid w:val="0013210A"/>
    <w:rsid w:val="00134404"/>
    <w:rsid w:val="001349C5"/>
    <w:rsid w:val="00134CB1"/>
    <w:rsid w:val="00136CCC"/>
    <w:rsid w:val="001377FD"/>
    <w:rsid w:val="00142D22"/>
    <w:rsid w:val="00144374"/>
    <w:rsid w:val="0014573B"/>
    <w:rsid w:val="00152082"/>
    <w:rsid w:val="00152443"/>
    <w:rsid w:val="00153F47"/>
    <w:rsid w:val="0015547C"/>
    <w:rsid w:val="00161334"/>
    <w:rsid w:val="0016719E"/>
    <w:rsid w:val="00173A6F"/>
    <w:rsid w:val="00181661"/>
    <w:rsid w:val="0018610E"/>
    <w:rsid w:val="00194797"/>
    <w:rsid w:val="00194902"/>
    <w:rsid w:val="00194F8C"/>
    <w:rsid w:val="001956A7"/>
    <w:rsid w:val="0019585D"/>
    <w:rsid w:val="00196B8E"/>
    <w:rsid w:val="001A0FAB"/>
    <w:rsid w:val="001A13E4"/>
    <w:rsid w:val="001B1857"/>
    <w:rsid w:val="001B1DF3"/>
    <w:rsid w:val="001B51A5"/>
    <w:rsid w:val="001C1C37"/>
    <w:rsid w:val="001C26D5"/>
    <w:rsid w:val="001C27C9"/>
    <w:rsid w:val="001C2C05"/>
    <w:rsid w:val="001C428A"/>
    <w:rsid w:val="001C57CC"/>
    <w:rsid w:val="001D198C"/>
    <w:rsid w:val="001D569E"/>
    <w:rsid w:val="001D6E64"/>
    <w:rsid w:val="001D757B"/>
    <w:rsid w:val="001D7725"/>
    <w:rsid w:val="001E31F9"/>
    <w:rsid w:val="001E5325"/>
    <w:rsid w:val="001E69E2"/>
    <w:rsid w:val="001F20D5"/>
    <w:rsid w:val="001F30BF"/>
    <w:rsid w:val="001F3753"/>
    <w:rsid w:val="001F39B6"/>
    <w:rsid w:val="001F43DB"/>
    <w:rsid w:val="001F5549"/>
    <w:rsid w:val="001F586F"/>
    <w:rsid w:val="00201B6E"/>
    <w:rsid w:val="00204ED6"/>
    <w:rsid w:val="002058DD"/>
    <w:rsid w:val="002077C2"/>
    <w:rsid w:val="00207A12"/>
    <w:rsid w:val="00211380"/>
    <w:rsid w:val="00213562"/>
    <w:rsid w:val="0021383D"/>
    <w:rsid w:val="0021424F"/>
    <w:rsid w:val="00216CB7"/>
    <w:rsid w:val="002218D3"/>
    <w:rsid w:val="0022567B"/>
    <w:rsid w:val="002300C0"/>
    <w:rsid w:val="00234479"/>
    <w:rsid w:val="00235361"/>
    <w:rsid w:val="002408C5"/>
    <w:rsid w:val="00247A85"/>
    <w:rsid w:val="002501DE"/>
    <w:rsid w:val="00251E7C"/>
    <w:rsid w:val="00264D00"/>
    <w:rsid w:val="0027219E"/>
    <w:rsid w:val="002736B9"/>
    <w:rsid w:val="00277FBA"/>
    <w:rsid w:val="00280392"/>
    <w:rsid w:val="00282873"/>
    <w:rsid w:val="00291145"/>
    <w:rsid w:val="00295B41"/>
    <w:rsid w:val="0029659E"/>
    <w:rsid w:val="00297AB1"/>
    <w:rsid w:val="002A1820"/>
    <w:rsid w:val="002A3EC1"/>
    <w:rsid w:val="002B5A61"/>
    <w:rsid w:val="002C0FB0"/>
    <w:rsid w:val="002C2764"/>
    <w:rsid w:val="002C442C"/>
    <w:rsid w:val="002E39FE"/>
    <w:rsid w:val="002E6C25"/>
    <w:rsid w:val="002F3DAA"/>
    <w:rsid w:val="003059FD"/>
    <w:rsid w:val="003065AF"/>
    <w:rsid w:val="00307627"/>
    <w:rsid w:val="00310566"/>
    <w:rsid w:val="0031303D"/>
    <w:rsid w:val="003131CA"/>
    <w:rsid w:val="00316A58"/>
    <w:rsid w:val="0032286A"/>
    <w:rsid w:val="00322D7D"/>
    <w:rsid w:val="003249D4"/>
    <w:rsid w:val="003303F4"/>
    <w:rsid w:val="00336C22"/>
    <w:rsid w:val="00346EA4"/>
    <w:rsid w:val="0034740A"/>
    <w:rsid w:val="0035373B"/>
    <w:rsid w:val="00354B00"/>
    <w:rsid w:val="003570C0"/>
    <w:rsid w:val="00360CD7"/>
    <w:rsid w:val="0036172B"/>
    <w:rsid w:val="00371F7F"/>
    <w:rsid w:val="00376033"/>
    <w:rsid w:val="0037715F"/>
    <w:rsid w:val="00381093"/>
    <w:rsid w:val="00381D00"/>
    <w:rsid w:val="0038209D"/>
    <w:rsid w:val="00382DAC"/>
    <w:rsid w:val="003830FB"/>
    <w:rsid w:val="003839CE"/>
    <w:rsid w:val="0039313A"/>
    <w:rsid w:val="003A2180"/>
    <w:rsid w:val="003A7A74"/>
    <w:rsid w:val="003A7FA0"/>
    <w:rsid w:val="003B441C"/>
    <w:rsid w:val="003B76A5"/>
    <w:rsid w:val="003C2EA9"/>
    <w:rsid w:val="003C5605"/>
    <w:rsid w:val="003C5670"/>
    <w:rsid w:val="003C7B17"/>
    <w:rsid w:val="003D00EC"/>
    <w:rsid w:val="003D1092"/>
    <w:rsid w:val="003D4A26"/>
    <w:rsid w:val="003D6B5E"/>
    <w:rsid w:val="003E1659"/>
    <w:rsid w:val="003E4D21"/>
    <w:rsid w:val="003E62A3"/>
    <w:rsid w:val="003F7B49"/>
    <w:rsid w:val="004000ED"/>
    <w:rsid w:val="00403875"/>
    <w:rsid w:val="00410D2A"/>
    <w:rsid w:val="004120EB"/>
    <w:rsid w:val="004175B2"/>
    <w:rsid w:val="004260AE"/>
    <w:rsid w:val="00426DAE"/>
    <w:rsid w:val="00431B0E"/>
    <w:rsid w:val="004324E0"/>
    <w:rsid w:val="0043519D"/>
    <w:rsid w:val="00437D63"/>
    <w:rsid w:val="00440B03"/>
    <w:rsid w:val="004549F5"/>
    <w:rsid w:val="00457772"/>
    <w:rsid w:val="0046002A"/>
    <w:rsid w:val="004617D0"/>
    <w:rsid w:val="00463023"/>
    <w:rsid w:val="004637B9"/>
    <w:rsid w:val="00474D87"/>
    <w:rsid w:val="00477F74"/>
    <w:rsid w:val="0048630B"/>
    <w:rsid w:val="00486D45"/>
    <w:rsid w:val="0048726B"/>
    <w:rsid w:val="00491BFB"/>
    <w:rsid w:val="00495D98"/>
    <w:rsid w:val="004A367A"/>
    <w:rsid w:val="004B3AF7"/>
    <w:rsid w:val="004B3D61"/>
    <w:rsid w:val="004B518D"/>
    <w:rsid w:val="004B7EA0"/>
    <w:rsid w:val="004C377F"/>
    <w:rsid w:val="004C438C"/>
    <w:rsid w:val="004C5F6F"/>
    <w:rsid w:val="004C5F8B"/>
    <w:rsid w:val="004C6A0C"/>
    <w:rsid w:val="004D02E6"/>
    <w:rsid w:val="004D516B"/>
    <w:rsid w:val="004E1753"/>
    <w:rsid w:val="004E5060"/>
    <w:rsid w:val="004F16EB"/>
    <w:rsid w:val="0050130A"/>
    <w:rsid w:val="00503069"/>
    <w:rsid w:val="005058C1"/>
    <w:rsid w:val="005146B8"/>
    <w:rsid w:val="005150F1"/>
    <w:rsid w:val="005164B2"/>
    <w:rsid w:val="00517A13"/>
    <w:rsid w:val="00521018"/>
    <w:rsid w:val="00522034"/>
    <w:rsid w:val="00526D03"/>
    <w:rsid w:val="00530808"/>
    <w:rsid w:val="005314DD"/>
    <w:rsid w:val="005315E0"/>
    <w:rsid w:val="00535C18"/>
    <w:rsid w:val="00542D9E"/>
    <w:rsid w:val="005430C8"/>
    <w:rsid w:val="00545C6A"/>
    <w:rsid w:val="00547522"/>
    <w:rsid w:val="0055179B"/>
    <w:rsid w:val="00554BE7"/>
    <w:rsid w:val="00555AE0"/>
    <w:rsid w:val="00566216"/>
    <w:rsid w:val="0057040B"/>
    <w:rsid w:val="00574C71"/>
    <w:rsid w:val="005751D9"/>
    <w:rsid w:val="00582777"/>
    <w:rsid w:val="00591D4C"/>
    <w:rsid w:val="00593550"/>
    <w:rsid w:val="0059557E"/>
    <w:rsid w:val="005A6E77"/>
    <w:rsid w:val="005B2C4F"/>
    <w:rsid w:val="005B50DA"/>
    <w:rsid w:val="005C31DC"/>
    <w:rsid w:val="005C5629"/>
    <w:rsid w:val="005C6A54"/>
    <w:rsid w:val="005D1DAE"/>
    <w:rsid w:val="005E333A"/>
    <w:rsid w:val="005E7A08"/>
    <w:rsid w:val="005F1115"/>
    <w:rsid w:val="005F137A"/>
    <w:rsid w:val="006021C8"/>
    <w:rsid w:val="006071DC"/>
    <w:rsid w:val="00610550"/>
    <w:rsid w:val="0061254D"/>
    <w:rsid w:val="00621478"/>
    <w:rsid w:val="00624294"/>
    <w:rsid w:val="0063214A"/>
    <w:rsid w:val="00635ACE"/>
    <w:rsid w:val="00637E70"/>
    <w:rsid w:val="00640FF0"/>
    <w:rsid w:val="00641450"/>
    <w:rsid w:val="00641F1E"/>
    <w:rsid w:val="006451BD"/>
    <w:rsid w:val="00652FA8"/>
    <w:rsid w:val="00653612"/>
    <w:rsid w:val="00661828"/>
    <w:rsid w:val="00662399"/>
    <w:rsid w:val="00671063"/>
    <w:rsid w:val="00673C10"/>
    <w:rsid w:val="00674A53"/>
    <w:rsid w:val="006754C6"/>
    <w:rsid w:val="00675F7E"/>
    <w:rsid w:val="00680E80"/>
    <w:rsid w:val="00695EEA"/>
    <w:rsid w:val="00697658"/>
    <w:rsid w:val="006A27F7"/>
    <w:rsid w:val="006A3F24"/>
    <w:rsid w:val="006A3FD4"/>
    <w:rsid w:val="006A5557"/>
    <w:rsid w:val="006C1775"/>
    <w:rsid w:val="006C20F8"/>
    <w:rsid w:val="006C3A3F"/>
    <w:rsid w:val="006C3E57"/>
    <w:rsid w:val="006C403B"/>
    <w:rsid w:val="006C43B4"/>
    <w:rsid w:val="006C5E08"/>
    <w:rsid w:val="006C74D2"/>
    <w:rsid w:val="006C797A"/>
    <w:rsid w:val="006D00A9"/>
    <w:rsid w:val="006D70B3"/>
    <w:rsid w:val="006E25C3"/>
    <w:rsid w:val="006E5407"/>
    <w:rsid w:val="006F0982"/>
    <w:rsid w:val="006F2DD7"/>
    <w:rsid w:val="006F3777"/>
    <w:rsid w:val="006F380A"/>
    <w:rsid w:val="006F509A"/>
    <w:rsid w:val="006F517C"/>
    <w:rsid w:val="00705CAC"/>
    <w:rsid w:val="00710F1C"/>
    <w:rsid w:val="007157E7"/>
    <w:rsid w:val="00716DF3"/>
    <w:rsid w:val="00721E89"/>
    <w:rsid w:val="00722209"/>
    <w:rsid w:val="00722A5C"/>
    <w:rsid w:val="007257CA"/>
    <w:rsid w:val="0073059A"/>
    <w:rsid w:val="00732C07"/>
    <w:rsid w:val="00734DBB"/>
    <w:rsid w:val="007423E7"/>
    <w:rsid w:val="007462EC"/>
    <w:rsid w:val="0075066A"/>
    <w:rsid w:val="00754CC8"/>
    <w:rsid w:val="00755849"/>
    <w:rsid w:val="00755E31"/>
    <w:rsid w:val="007735DA"/>
    <w:rsid w:val="007752F1"/>
    <w:rsid w:val="0077798A"/>
    <w:rsid w:val="00780443"/>
    <w:rsid w:val="007806C4"/>
    <w:rsid w:val="0078219E"/>
    <w:rsid w:val="00782BCC"/>
    <w:rsid w:val="0078391B"/>
    <w:rsid w:val="00783E7D"/>
    <w:rsid w:val="00783ECD"/>
    <w:rsid w:val="007872BA"/>
    <w:rsid w:val="00793BA5"/>
    <w:rsid w:val="00794B5E"/>
    <w:rsid w:val="007A05CE"/>
    <w:rsid w:val="007A242D"/>
    <w:rsid w:val="007A5015"/>
    <w:rsid w:val="007A5ADE"/>
    <w:rsid w:val="007A6D8F"/>
    <w:rsid w:val="007A74D5"/>
    <w:rsid w:val="007B0922"/>
    <w:rsid w:val="007B124F"/>
    <w:rsid w:val="007B4074"/>
    <w:rsid w:val="007B6796"/>
    <w:rsid w:val="007B79CF"/>
    <w:rsid w:val="007C42C7"/>
    <w:rsid w:val="007C5E28"/>
    <w:rsid w:val="007E1EF1"/>
    <w:rsid w:val="007E4737"/>
    <w:rsid w:val="007E729B"/>
    <w:rsid w:val="008001C0"/>
    <w:rsid w:val="008104BB"/>
    <w:rsid w:val="00811FB9"/>
    <w:rsid w:val="00816986"/>
    <w:rsid w:val="00833284"/>
    <w:rsid w:val="00833CCD"/>
    <w:rsid w:val="0083447F"/>
    <w:rsid w:val="00835982"/>
    <w:rsid w:val="008366F4"/>
    <w:rsid w:val="00840509"/>
    <w:rsid w:val="008425B3"/>
    <w:rsid w:val="00843358"/>
    <w:rsid w:val="00843D5D"/>
    <w:rsid w:val="00845A71"/>
    <w:rsid w:val="0085158C"/>
    <w:rsid w:val="00853A6B"/>
    <w:rsid w:val="008548BA"/>
    <w:rsid w:val="00855D5D"/>
    <w:rsid w:val="00855FD6"/>
    <w:rsid w:val="00857AF3"/>
    <w:rsid w:val="008668AD"/>
    <w:rsid w:val="00870C77"/>
    <w:rsid w:val="00873C96"/>
    <w:rsid w:val="00887145"/>
    <w:rsid w:val="00890046"/>
    <w:rsid w:val="00896E47"/>
    <w:rsid w:val="008A67F7"/>
    <w:rsid w:val="008B0A9F"/>
    <w:rsid w:val="008B20C2"/>
    <w:rsid w:val="008B6ED6"/>
    <w:rsid w:val="008B7CA2"/>
    <w:rsid w:val="008B7F12"/>
    <w:rsid w:val="008B7FB5"/>
    <w:rsid w:val="008C0A3E"/>
    <w:rsid w:val="008C1BA4"/>
    <w:rsid w:val="008C72A8"/>
    <w:rsid w:val="008D0784"/>
    <w:rsid w:val="008D19F1"/>
    <w:rsid w:val="008D2114"/>
    <w:rsid w:val="008D31DF"/>
    <w:rsid w:val="008D4AB6"/>
    <w:rsid w:val="008D57B3"/>
    <w:rsid w:val="008D7729"/>
    <w:rsid w:val="008E5D08"/>
    <w:rsid w:val="008E6AD5"/>
    <w:rsid w:val="008F1B83"/>
    <w:rsid w:val="008F31EB"/>
    <w:rsid w:val="008F639B"/>
    <w:rsid w:val="00904D4A"/>
    <w:rsid w:val="00915C1D"/>
    <w:rsid w:val="009245D6"/>
    <w:rsid w:val="00931E1F"/>
    <w:rsid w:val="0093372C"/>
    <w:rsid w:val="00934482"/>
    <w:rsid w:val="00940463"/>
    <w:rsid w:val="00950282"/>
    <w:rsid w:val="0095057B"/>
    <w:rsid w:val="00953ABE"/>
    <w:rsid w:val="009540C7"/>
    <w:rsid w:val="00955C08"/>
    <w:rsid w:val="00956A5B"/>
    <w:rsid w:val="0096051A"/>
    <w:rsid w:val="00961880"/>
    <w:rsid w:val="0097224B"/>
    <w:rsid w:val="0097633E"/>
    <w:rsid w:val="00977384"/>
    <w:rsid w:val="00977E79"/>
    <w:rsid w:val="009825FE"/>
    <w:rsid w:val="009854C8"/>
    <w:rsid w:val="00986DC3"/>
    <w:rsid w:val="009914BF"/>
    <w:rsid w:val="00992FC7"/>
    <w:rsid w:val="0099381D"/>
    <w:rsid w:val="00995350"/>
    <w:rsid w:val="00996457"/>
    <w:rsid w:val="009A307B"/>
    <w:rsid w:val="009B2440"/>
    <w:rsid w:val="009B5100"/>
    <w:rsid w:val="009B5D55"/>
    <w:rsid w:val="009C146E"/>
    <w:rsid w:val="009C1F04"/>
    <w:rsid w:val="009C56E1"/>
    <w:rsid w:val="009C622E"/>
    <w:rsid w:val="009D3645"/>
    <w:rsid w:val="009D5452"/>
    <w:rsid w:val="009E3524"/>
    <w:rsid w:val="009E7358"/>
    <w:rsid w:val="009F5D18"/>
    <w:rsid w:val="00A00CC5"/>
    <w:rsid w:val="00A02295"/>
    <w:rsid w:val="00A03CE8"/>
    <w:rsid w:val="00A05643"/>
    <w:rsid w:val="00A0607B"/>
    <w:rsid w:val="00A1004A"/>
    <w:rsid w:val="00A14CC4"/>
    <w:rsid w:val="00A15AFE"/>
    <w:rsid w:val="00A1791E"/>
    <w:rsid w:val="00A21682"/>
    <w:rsid w:val="00A277FD"/>
    <w:rsid w:val="00A30BD8"/>
    <w:rsid w:val="00A3142F"/>
    <w:rsid w:val="00A32106"/>
    <w:rsid w:val="00A32783"/>
    <w:rsid w:val="00A337D4"/>
    <w:rsid w:val="00A34EF1"/>
    <w:rsid w:val="00A41048"/>
    <w:rsid w:val="00A42426"/>
    <w:rsid w:val="00A43245"/>
    <w:rsid w:val="00A43F4B"/>
    <w:rsid w:val="00A52466"/>
    <w:rsid w:val="00A56CB2"/>
    <w:rsid w:val="00A61D8A"/>
    <w:rsid w:val="00A62312"/>
    <w:rsid w:val="00A67271"/>
    <w:rsid w:val="00A7287A"/>
    <w:rsid w:val="00A749FF"/>
    <w:rsid w:val="00A75222"/>
    <w:rsid w:val="00A82EB1"/>
    <w:rsid w:val="00A83837"/>
    <w:rsid w:val="00A86362"/>
    <w:rsid w:val="00A93A24"/>
    <w:rsid w:val="00A97096"/>
    <w:rsid w:val="00A975A9"/>
    <w:rsid w:val="00AA332E"/>
    <w:rsid w:val="00AA37A5"/>
    <w:rsid w:val="00AA3C5B"/>
    <w:rsid w:val="00AA5722"/>
    <w:rsid w:val="00AA6EA6"/>
    <w:rsid w:val="00AB2350"/>
    <w:rsid w:val="00AB6FA7"/>
    <w:rsid w:val="00AC6B14"/>
    <w:rsid w:val="00AD088F"/>
    <w:rsid w:val="00AD0948"/>
    <w:rsid w:val="00AD6574"/>
    <w:rsid w:val="00AD77EC"/>
    <w:rsid w:val="00AE1D68"/>
    <w:rsid w:val="00AE3F61"/>
    <w:rsid w:val="00AE42B5"/>
    <w:rsid w:val="00AE438E"/>
    <w:rsid w:val="00AF28A4"/>
    <w:rsid w:val="00AF46A7"/>
    <w:rsid w:val="00AF65CD"/>
    <w:rsid w:val="00B01079"/>
    <w:rsid w:val="00B01215"/>
    <w:rsid w:val="00B06257"/>
    <w:rsid w:val="00B10C38"/>
    <w:rsid w:val="00B11BCC"/>
    <w:rsid w:val="00B14F1F"/>
    <w:rsid w:val="00B2487C"/>
    <w:rsid w:val="00B2574C"/>
    <w:rsid w:val="00B27B24"/>
    <w:rsid w:val="00B31DBB"/>
    <w:rsid w:val="00B31E53"/>
    <w:rsid w:val="00B322A9"/>
    <w:rsid w:val="00B3363E"/>
    <w:rsid w:val="00B360FB"/>
    <w:rsid w:val="00B36367"/>
    <w:rsid w:val="00B4142E"/>
    <w:rsid w:val="00B429E3"/>
    <w:rsid w:val="00B43C04"/>
    <w:rsid w:val="00B43C7E"/>
    <w:rsid w:val="00B4571D"/>
    <w:rsid w:val="00B5264B"/>
    <w:rsid w:val="00B530CD"/>
    <w:rsid w:val="00B538F1"/>
    <w:rsid w:val="00B62422"/>
    <w:rsid w:val="00B62FDB"/>
    <w:rsid w:val="00B65F34"/>
    <w:rsid w:val="00B67335"/>
    <w:rsid w:val="00B6771B"/>
    <w:rsid w:val="00B67C53"/>
    <w:rsid w:val="00B7204E"/>
    <w:rsid w:val="00B75835"/>
    <w:rsid w:val="00B831FF"/>
    <w:rsid w:val="00B84482"/>
    <w:rsid w:val="00BA3A25"/>
    <w:rsid w:val="00BA476C"/>
    <w:rsid w:val="00BB34C3"/>
    <w:rsid w:val="00BB4AB9"/>
    <w:rsid w:val="00BB6CC8"/>
    <w:rsid w:val="00BC4928"/>
    <w:rsid w:val="00BC5A5E"/>
    <w:rsid w:val="00BC7AC6"/>
    <w:rsid w:val="00BD2D92"/>
    <w:rsid w:val="00BD31C6"/>
    <w:rsid w:val="00BE0043"/>
    <w:rsid w:val="00BE4D56"/>
    <w:rsid w:val="00BE77FA"/>
    <w:rsid w:val="00BF12CB"/>
    <w:rsid w:val="00C00BAF"/>
    <w:rsid w:val="00C04990"/>
    <w:rsid w:val="00C05904"/>
    <w:rsid w:val="00C06A4F"/>
    <w:rsid w:val="00C07A53"/>
    <w:rsid w:val="00C223B1"/>
    <w:rsid w:val="00C22862"/>
    <w:rsid w:val="00C23EC7"/>
    <w:rsid w:val="00C25680"/>
    <w:rsid w:val="00C25E29"/>
    <w:rsid w:val="00C305EB"/>
    <w:rsid w:val="00C32145"/>
    <w:rsid w:val="00C35612"/>
    <w:rsid w:val="00C55024"/>
    <w:rsid w:val="00C61E1B"/>
    <w:rsid w:val="00C70141"/>
    <w:rsid w:val="00C70236"/>
    <w:rsid w:val="00C7044F"/>
    <w:rsid w:val="00C72A9E"/>
    <w:rsid w:val="00C82D5B"/>
    <w:rsid w:val="00C82FA3"/>
    <w:rsid w:val="00C84CC1"/>
    <w:rsid w:val="00C9674A"/>
    <w:rsid w:val="00CA52C3"/>
    <w:rsid w:val="00CA6356"/>
    <w:rsid w:val="00CB1A6E"/>
    <w:rsid w:val="00CB2F4A"/>
    <w:rsid w:val="00CB3776"/>
    <w:rsid w:val="00CB5F9D"/>
    <w:rsid w:val="00CC083B"/>
    <w:rsid w:val="00CC2957"/>
    <w:rsid w:val="00CC56AB"/>
    <w:rsid w:val="00CD04EF"/>
    <w:rsid w:val="00CD66BD"/>
    <w:rsid w:val="00CE18A9"/>
    <w:rsid w:val="00CE3849"/>
    <w:rsid w:val="00CE448F"/>
    <w:rsid w:val="00CE6066"/>
    <w:rsid w:val="00CE683A"/>
    <w:rsid w:val="00CE72CF"/>
    <w:rsid w:val="00CF064F"/>
    <w:rsid w:val="00CF3317"/>
    <w:rsid w:val="00CF7AD4"/>
    <w:rsid w:val="00D03FED"/>
    <w:rsid w:val="00D05230"/>
    <w:rsid w:val="00D15030"/>
    <w:rsid w:val="00D165FB"/>
    <w:rsid w:val="00D25951"/>
    <w:rsid w:val="00D26336"/>
    <w:rsid w:val="00D275E1"/>
    <w:rsid w:val="00D27941"/>
    <w:rsid w:val="00D30E3A"/>
    <w:rsid w:val="00D31017"/>
    <w:rsid w:val="00D32656"/>
    <w:rsid w:val="00D329CB"/>
    <w:rsid w:val="00D37482"/>
    <w:rsid w:val="00D41CE6"/>
    <w:rsid w:val="00D43A4F"/>
    <w:rsid w:val="00D43D5F"/>
    <w:rsid w:val="00D44C11"/>
    <w:rsid w:val="00D54CBB"/>
    <w:rsid w:val="00D61316"/>
    <w:rsid w:val="00D6632B"/>
    <w:rsid w:val="00D703F5"/>
    <w:rsid w:val="00D71B95"/>
    <w:rsid w:val="00D76A64"/>
    <w:rsid w:val="00D777F0"/>
    <w:rsid w:val="00D80BFC"/>
    <w:rsid w:val="00D824A2"/>
    <w:rsid w:val="00D909D2"/>
    <w:rsid w:val="00D943DF"/>
    <w:rsid w:val="00D95F36"/>
    <w:rsid w:val="00DA04A1"/>
    <w:rsid w:val="00DA4CBB"/>
    <w:rsid w:val="00DA690C"/>
    <w:rsid w:val="00DB5B69"/>
    <w:rsid w:val="00DB6FFF"/>
    <w:rsid w:val="00DC442F"/>
    <w:rsid w:val="00DC4559"/>
    <w:rsid w:val="00DC6F9E"/>
    <w:rsid w:val="00DD23E3"/>
    <w:rsid w:val="00DD4926"/>
    <w:rsid w:val="00DD4A75"/>
    <w:rsid w:val="00DD6397"/>
    <w:rsid w:val="00DD7E7A"/>
    <w:rsid w:val="00DE4EBC"/>
    <w:rsid w:val="00DE56F2"/>
    <w:rsid w:val="00DF06F8"/>
    <w:rsid w:val="00DF6E66"/>
    <w:rsid w:val="00E059A2"/>
    <w:rsid w:val="00E06D55"/>
    <w:rsid w:val="00E13788"/>
    <w:rsid w:val="00E17776"/>
    <w:rsid w:val="00E21162"/>
    <w:rsid w:val="00E220DF"/>
    <w:rsid w:val="00E229D2"/>
    <w:rsid w:val="00E22B12"/>
    <w:rsid w:val="00E31C92"/>
    <w:rsid w:val="00E33121"/>
    <w:rsid w:val="00E5020A"/>
    <w:rsid w:val="00E5255E"/>
    <w:rsid w:val="00E542CF"/>
    <w:rsid w:val="00E56678"/>
    <w:rsid w:val="00E6179D"/>
    <w:rsid w:val="00E6542C"/>
    <w:rsid w:val="00E779C6"/>
    <w:rsid w:val="00E77C7E"/>
    <w:rsid w:val="00E84D30"/>
    <w:rsid w:val="00E86EB9"/>
    <w:rsid w:val="00E8733F"/>
    <w:rsid w:val="00E90EE8"/>
    <w:rsid w:val="00E92145"/>
    <w:rsid w:val="00E92403"/>
    <w:rsid w:val="00E9311E"/>
    <w:rsid w:val="00E934BC"/>
    <w:rsid w:val="00EA153F"/>
    <w:rsid w:val="00EA1D5C"/>
    <w:rsid w:val="00EA28C6"/>
    <w:rsid w:val="00EC00A6"/>
    <w:rsid w:val="00EC106F"/>
    <w:rsid w:val="00EC1CA9"/>
    <w:rsid w:val="00EC4655"/>
    <w:rsid w:val="00EC528F"/>
    <w:rsid w:val="00EE3A4D"/>
    <w:rsid w:val="00EE4080"/>
    <w:rsid w:val="00EE50EE"/>
    <w:rsid w:val="00EE5B66"/>
    <w:rsid w:val="00EE5F0F"/>
    <w:rsid w:val="00EF0D28"/>
    <w:rsid w:val="00EF7AC6"/>
    <w:rsid w:val="00EF7E3B"/>
    <w:rsid w:val="00F03F30"/>
    <w:rsid w:val="00F05637"/>
    <w:rsid w:val="00F1501C"/>
    <w:rsid w:val="00F150B9"/>
    <w:rsid w:val="00F154B3"/>
    <w:rsid w:val="00F16B3B"/>
    <w:rsid w:val="00F25213"/>
    <w:rsid w:val="00F265E2"/>
    <w:rsid w:val="00F31BB4"/>
    <w:rsid w:val="00F33A50"/>
    <w:rsid w:val="00F33DED"/>
    <w:rsid w:val="00F35669"/>
    <w:rsid w:val="00F41486"/>
    <w:rsid w:val="00F42A13"/>
    <w:rsid w:val="00F44AFC"/>
    <w:rsid w:val="00F5439D"/>
    <w:rsid w:val="00F543C3"/>
    <w:rsid w:val="00F562D7"/>
    <w:rsid w:val="00F641B6"/>
    <w:rsid w:val="00F6506B"/>
    <w:rsid w:val="00F718AC"/>
    <w:rsid w:val="00F72746"/>
    <w:rsid w:val="00F7438B"/>
    <w:rsid w:val="00F76571"/>
    <w:rsid w:val="00F842AE"/>
    <w:rsid w:val="00F87DBD"/>
    <w:rsid w:val="00F90730"/>
    <w:rsid w:val="00F90A93"/>
    <w:rsid w:val="00F920FF"/>
    <w:rsid w:val="00F97FA6"/>
    <w:rsid w:val="00FA0F29"/>
    <w:rsid w:val="00FA1983"/>
    <w:rsid w:val="00FA2586"/>
    <w:rsid w:val="00FA2874"/>
    <w:rsid w:val="00FA36D3"/>
    <w:rsid w:val="00FA67B8"/>
    <w:rsid w:val="00FB1247"/>
    <w:rsid w:val="00FB6A67"/>
    <w:rsid w:val="00FD2007"/>
    <w:rsid w:val="00FD2990"/>
    <w:rsid w:val="00FE0791"/>
    <w:rsid w:val="00FE0CD7"/>
    <w:rsid w:val="00FE14DF"/>
    <w:rsid w:val="00FE1A75"/>
    <w:rsid w:val="00FE4FD0"/>
    <w:rsid w:val="00FE7A08"/>
    <w:rsid w:val="00FF1A52"/>
    <w:rsid w:val="00FF5479"/>
    <w:rsid w:val="0270061D"/>
    <w:rsid w:val="02C72889"/>
    <w:rsid w:val="037B371D"/>
    <w:rsid w:val="05545AC0"/>
    <w:rsid w:val="072C3C5E"/>
    <w:rsid w:val="097053A7"/>
    <w:rsid w:val="09C2275D"/>
    <w:rsid w:val="0ABF3EC1"/>
    <w:rsid w:val="0CF10FFE"/>
    <w:rsid w:val="0E3270CE"/>
    <w:rsid w:val="0ECC6BB5"/>
    <w:rsid w:val="0F503CB0"/>
    <w:rsid w:val="106F0166"/>
    <w:rsid w:val="148166BA"/>
    <w:rsid w:val="14BF71E2"/>
    <w:rsid w:val="152E0DDE"/>
    <w:rsid w:val="153C6A85"/>
    <w:rsid w:val="16976F6C"/>
    <w:rsid w:val="17DE2B00"/>
    <w:rsid w:val="17FA779A"/>
    <w:rsid w:val="18A61308"/>
    <w:rsid w:val="1A732F49"/>
    <w:rsid w:val="1A7D3FC0"/>
    <w:rsid w:val="1A8E7D82"/>
    <w:rsid w:val="1C511068"/>
    <w:rsid w:val="1D671BCC"/>
    <w:rsid w:val="1E814739"/>
    <w:rsid w:val="1FBC4A4A"/>
    <w:rsid w:val="22837AA1"/>
    <w:rsid w:val="25675458"/>
    <w:rsid w:val="256A4F48"/>
    <w:rsid w:val="25987D07"/>
    <w:rsid w:val="2661634B"/>
    <w:rsid w:val="26B40654"/>
    <w:rsid w:val="28112AEB"/>
    <w:rsid w:val="287E31E4"/>
    <w:rsid w:val="29634188"/>
    <w:rsid w:val="2A287713"/>
    <w:rsid w:val="2C057779"/>
    <w:rsid w:val="2D346567"/>
    <w:rsid w:val="2FD95BAC"/>
    <w:rsid w:val="303625F7"/>
    <w:rsid w:val="30CC4D09"/>
    <w:rsid w:val="314D7BF8"/>
    <w:rsid w:val="393516CE"/>
    <w:rsid w:val="3B043A1D"/>
    <w:rsid w:val="3C1E64FE"/>
    <w:rsid w:val="3E79644E"/>
    <w:rsid w:val="3EFB0C93"/>
    <w:rsid w:val="408D0011"/>
    <w:rsid w:val="419E2530"/>
    <w:rsid w:val="41A0282A"/>
    <w:rsid w:val="42220C2D"/>
    <w:rsid w:val="425F778B"/>
    <w:rsid w:val="42D24401"/>
    <w:rsid w:val="449A6182"/>
    <w:rsid w:val="48CC18F2"/>
    <w:rsid w:val="4E7520E4"/>
    <w:rsid w:val="50B60030"/>
    <w:rsid w:val="50BA0179"/>
    <w:rsid w:val="52727066"/>
    <w:rsid w:val="52734B8D"/>
    <w:rsid w:val="534F55FA"/>
    <w:rsid w:val="563F2AC0"/>
    <w:rsid w:val="571E77BD"/>
    <w:rsid w:val="58BD6B62"/>
    <w:rsid w:val="59E24AD2"/>
    <w:rsid w:val="5AEF1D01"/>
    <w:rsid w:val="6201795F"/>
    <w:rsid w:val="62FF18C1"/>
    <w:rsid w:val="65D42AD5"/>
    <w:rsid w:val="683A187E"/>
    <w:rsid w:val="69382960"/>
    <w:rsid w:val="6B637A3C"/>
    <w:rsid w:val="6D733F0A"/>
    <w:rsid w:val="6D7852A6"/>
    <w:rsid w:val="6FDE7692"/>
    <w:rsid w:val="73734595"/>
    <w:rsid w:val="739479FF"/>
    <w:rsid w:val="77480E79"/>
    <w:rsid w:val="78055644"/>
    <w:rsid w:val="79725C0C"/>
    <w:rsid w:val="7B0F5CB8"/>
    <w:rsid w:val="7DAA50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42E"/>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B4142E"/>
    <w:pPr>
      <w:jc w:val="left"/>
    </w:pPr>
  </w:style>
  <w:style w:type="paragraph" w:styleId="a4">
    <w:name w:val="Balloon Text"/>
    <w:basedOn w:val="a"/>
    <w:link w:val="Char"/>
    <w:uiPriority w:val="99"/>
    <w:semiHidden/>
    <w:unhideWhenUsed/>
    <w:qFormat/>
    <w:rsid w:val="00B4142E"/>
    <w:rPr>
      <w:sz w:val="18"/>
      <w:szCs w:val="18"/>
    </w:rPr>
  </w:style>
  <w:style w:type="paragraph" w:styleId="a5">
    <w:name w:val="footer"/>
    <w:basedOn w:val="a"/>
    <w:link w:val="Char0"/>
    <w:uiPriority w:val="99"/>
    <w:semiHidden/>
    <w:unhideWhenUsed/>
    <w:qFormat/>
    <w:rsid w:val="00B4142E"/>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B4142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qFormat/>
    <w:rsid w:val="00B4142E"/>
    <w:rPr>
      <w:rFonts w:ascii="Calibri" w:eastAsia="宋体" w:hAnsi="Calibri" w:cs="Times New Roman"/>
      <w:sz w:val="18"/>
      <w:szCs w:val="18"/>
    </w:rPr>
  </w:style>
  <w:style w:type="character" w:customStyle="1" w:styleId="Char0">
    <w:name w:val="页脚 Char"/>
    <w:basedOn w:val="a0"/>
    <w:link w:val="a5"/>
    <w:uiPriority w:val="99"/>
    <w:semiHidden/>
    <w:qFormat/>
    <w:rsid w:val="00B4142E"/>
    <w:rPr>
      <w:rFonts w:ascii="Calibri" w:eastAsia="宋体" w:hAnsi="Calibri" w:cs="Times New Roman"/>
      <w:sz w:val="18"/>
      <w:szCs w:val="18"/>
    </w:rPr>
  </w:style>
  <w:style w:type="character" w:customStyle="1" w:styleId="NormalCharacter">
    <w:name w:val="NormalCharacter"/>
    <w:qFormat/>
    <w:rsid w:val="00B4142E"/>
  </w:style>
  <w:style w:type="paragraph" w:customStyle="1" w:styleId="179">
    <w:name w:val="179"/>
    <w:basedOn w:val="a"/>
    <w:qFormat/>
    <w:rsid w:val="00B4142E"/>
    <w:pPr>
      <w:widowControl/>
      <w:ind w:firstLineChars="200" w:firstLine="420"/>
      <w:textAlignment w:val="baseline"/>
    </w:pPr>
    <w:rPr>
      <w:szCs w:val="22"/>
    </w:rPr>
  </w:style>
  <w:style w:type="paragraph" w:styleId="a7">
    <w:name w:val="List Paragraph"/>
    <w:basedOn w:val="a"/>
    <w:uiPriority w:val="34"/>
    <w:qFormat/>
    <w:rsid w:val="00B4142E"/>
    <w:pPr>
      <w:ind w:firstLineChars="200" w:firstLine="420"/>
    </w:pPr>
    <w:rPr>
      <w:rFonts w:asciiTheme="minorHAnsi" w:eastAsiaTheme="minorEastAsia" w:hAnsiTheme="minorHAnsi" w:cstheme="minorBidi"/>
      <w:szCs w:val="22"/>
    </w:rPr>
  </w:style>
  <w:style w:type="character" w:customStyle="1" w:styleId="Char">
    <w:name w:val="批注框文本 Char"/>
    <w:basedOn w:val="a0"/>
    <w:link w:val="a4"/>
    <w:uiPriority w:val="99"/>
    <w:semiHidden/>
    <w:qFormat/>
    <w:rsid w:val="00B4142E"/>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Props1.xml><?xml version="1.0" encoding="utf-8"?>
<ds:datastoreItem xmlns:ds="http://schemas.openxmlformats.org/officeDocument/2006/customXml" ds:itemID="{C1E1DE88-3343-4A82-96D7-150E5A47CF7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cp:lastPrinted>2021-04-13T07:46:00Z</cp:lastPrinted>
  <dcterms:created xsi:type="dcterms:W3CDTF">2023-04-14T00:50:00Z</dcterms:created>
  <dcterms:modified xsi:type="dcterms:W3CDTF">2023-04-27T08:48:00Z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2CB1705C5A444087808C87D0BB87FFA1</vt:lpwstr>
  </property>
</Properties>
</file>